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4A3C" w:rsidRPr="00E63DD3" w:rsidRDefault="00154A3C" w:rsidP="004848B8">
      <w:pPr>
        <w:spacing w:line="700" w:lineRule="exact"/>
        <w:jc w:val="center"/>
        <w:rPr>
          <w:rFonts w:ascii="方正小标宋简体" w:eastAsia="方正小标宋简体"/>
          <w:sz w:val="44"/>
          <w:szCs w:val="44"/>
        </w:rPr>
      </w:pPr>
      <w:r w:rsidRPr="00E63DD3">
        <w:rPr>
          <w:rFonts w:ascii="方正小标宋简体" w:eastAsia="方正小标宋简体" w:hint="eastAsia"/>
          <w:sz w:val="44"/>
          <w:szCs w:val="44"/>
        </w:rPr>
        <w:t>关于</w:t>
      </w:r>
      <w:r w:rsidR="00D134FE" w:rsidRPr="00E63DD3">
        <w:rPr>
          <w:rFonts w:ascii="方正小标宋简体" w:eastAsia="方正小标宋简体" w:hint="eastAsia"/>
          <w:sz w:val="44"/>
          <w:szCs w:val="44"/>
        </w:rPr>
        <w:t>进一步</w:t>
      </w:r>
      <w:r w:rsidR="00C0680A" w:rsidRPr="00E63DD3">
        <w:rPr>
          <w:rFonts w:ascii="方正小标宋简体" w:eastAsia="方正小标宋简体" w:hint="eastAsia"/>
          <w:sz w:val="44"/>
          <w:szCs w:val="44"/>
        </w:rPr>
        <w:t>规范</w:t>
      </w:r>
      <w:r w:rsidR="00CA473A" w:rsidRPr="00E63DD3">
        <w:rPr>
          <w:rFonts w:ascii="方正小标宋简体" w:eastAsia="方正小标宋简体" w:hint="eastAsia"/>
          <w:sz w:val="44"/>
          <w:szCs w:val="44"/>
        </w:rPr>
        <w:t>教职工</w:t>
      </w:r>
      <w:r w:rsidR="008F5F10" w:rsidRPr="00E63DD3">
        <w:rPr>
          <w:rFonts w:ascii="方正小标宋简体" w:eastAsia="方正小标宋简体" w:hint="eastAsia"/>
          <w:sz w:val="44"/>
          <w:szCs w:val="44"/>
        </w:rPr>
        <w:t>退休</w:t>
      </w:r>
      <w:r w:rsidR="00D134FE" w:rsidRPr="00E63DD3">
        <w:rPr>
          <w:rFonts w:ascii="方正小标宋简体" w:eastAsia="方正小标宋简体" w:hint="eastAsia"/>
          <w:sz w:val="44"/>
          <w:szCs w:val="44"/>
        </w:rPr>
        <w:t>手续</w:t>
      </w:r>
    </w:p>
    <w:p w:rsidR="00D134FE" w:rsidRDefault="00D134FE" w:rsidP="004848B8">
      <w:pPr>
        <w:spacing w:line="700" w:lineRule="exact"/>
        <w:jc w:val="center"/>
        <w:rPr>
          <w:rFonts w:ascii="方正小标宋简体" w:eastAsia="方正小标宋简体"/>
          <w:sz w:val="44"/>
          <w:szCs w:val="44"/>
        </w:rPr>
      </w:pPr>
      <w:r w:rsidRPr="00E63DD3">
        <w:rPr>
          <w:rFonts w:ascii="方正小标宋简体" w:eastAsia="方正小标宋简体" w:hint="eastAsia"/>
          <w:sz w:val="44"/>
          <w:szCs w:val="44"/>
        </w:rPr>
        <w:t>办理</w:t>
      </w:r>
      <w:r w:rsidR="00C0680A" w:rsidRPr="00E63DD3">
        <w:rPr>
          <w:rFonts w:ascii="方正小标宋简体" w:eastAsia="方正小标宋简体" w:hint="eastAsia"/>
          <w:sz w:val="44"/>
          <w:szCs w:val="44"/>
        </w:rPr>
        <w:t>工作</w:t>
      </w:r>
      <w:r w:rsidR="0029576B" w:rsidRPr="00E63DD3">
        <w:rPr>
          <w:rFonts w:ascii="方正小标宋简体" w:eastAsia="方正小标宋简体" w:hint="eastAsia"/>
          <w:sz w:val="44"/>
          <w:szCs w:val="44"/>
        </w:rPr>
        <w:t>相关</w:t>
      </w:r>
      <w:r w:rsidR="00C95D4D" w:rsidRPr="00E63DD3">
        <w:rPr>
          <w:rFonts w:ascii="方正小标宋简体" w:eastAsia="方正小标宋简体" w:hint="eastAsia"/>
          <w:sz w:val="44"/>
          <w:szCs w:val="44"/>
        </w:rPr>
        <w:t>规定</w:t>
      </w:r>
    </w:p>
    <w:p w:rsidR="00084770" w:rsidRPr="00084770" w:rsidRDefault="00084770" w:rsidP="00E63DD3">
      <w:pPr>
        <w:spacing w:line="900" w:lineRule="exact"/>
        <w:jc w:val="center"/>
        <w:rPr>
          <w:rFonts w:ascii="仿宋" w:eastAsia="仿宋" w:hAnsi="仿宋" w:cs="Arial Unicode MS"/>
          <w:color w:val="000000"/>
          <w:kern w:val="0"/>
          <w:sz w:val="32"/>
          <w:szCs w:val="32"/>
        </w:rPr>
      </w:pPr>
      <w:r w:rsidRPr="00084770">
        <w:rPr>
          <w:rFonts w:ascii="仿宋" w:eastAsia="仿宋" w:hAnsi="仿宋" w:cs="Arial Unicode MS" w:hint="eastAsia"/>
          <w:color w:val="000000"/>
          <w:kern w:val="0"/>
          <w:sz w:val="32"/>
          <w:szCs w:val="32"/>
        </w:rPr>
        <w:t>（征求意见稿）</w:t>
      </w:r>
    </w:p>
    <w:p w:rsidR="00D134FE" w:rsidRPr="00E63DD3" w:rsidRDefault="00D134FE" w:rsidP="00E63DD3">
      <w:pPr>
        <w:spacing w:line="600" w:lineRule="exact"/>
        <w:ind w:firstLineChars="200" w:firstLine="640"/>
        <w:rPr>
          <w:rFonts w:ascii="仿宋" w:eastAsia="仿宋" w:hAnsi="仿宋" w:cs="Arial Unicode MS"/>
          <w:spacing w:val="-4"/>
          <w:kern w:val="0"/>
          <w:sz w:val="32"/>
          <w:szCs w:val="32"/>
        </w:rPr>
      </w:pPr>
      <w:r w:rsidRPr="00FB1197">
        <w:rPr>
          <w:rFonts w:ascii="仿宋" w:eastAsia="仿宋" w:hAnsi="仿宋" w:hint="eastAsia"/>
          <w:sz w:val="32"/>
          <w:szCs w:val="32"/>
        </w:rPr>
        <w:t>为进一步</w:t>
      </w:r>
      <w:r w:rsidRPr="00FB1197">
        <w:rPr>
          <w:rFonts w:ascii="仿宋" w:eastAsia="仿宋" w:hAnsi="仿宋" w:cs="Arial" w:hint="eastAsia"/>
          <w:kern w:val="0"/>
          <w:sz w:val="32"/>
          <w:szCs w:val="32"/>
        </w:rPr>
        <w:t>规范</w:t>
      </w:r>
      <w:r w:rsidR="00420655">
        <w:rPr>
          <w:rFonts w:ascii="仿宋" w:eastAsia="仿宋" w:hAnsi="仿宋" w:cs="Arial" w:hint="eastAsia"/>
          <w:kern w:val="0"/>
          <w:sz w:val="32"/>
          <w:szCs w:val="32"/>
        </w:rPr>
        <w:t>学校</w:t>
      </w:r>
      <w:r w:rsidR="00420655" w:rsidRPr="00E63DD3">
        <w:rPr>
          <w:rFonts w:ascii="仿宋" w:eastAsia="仿宋" w:hAnsi="仿宋" w:cs="Arial Unicode MS" w:hint="eastAsia"/>
          <w:spacing w:val="-4"/>
          <w:kern w:val="0"/>
          <w:sz w:val="32"/>
          <w:szCs w:val="32"/>
        </w:rPr>
        <w:t>教职工退休手续办理工作</w:t>
      </w:r>
      <w:r w:rsidR="00084770">
        <w:rPr>
          <w:rFonts w:ascii="仿宋" w:eastAsia="仿宋" w:hAnsi="仿宋" w:cs="Arial" w:hint="eastAsia"/>
          <w:kern w:val="0"/>
          <w:sz w:val="32"/>
          <w:szCs w:val="32"/>
        </w:rPr>
        <w:t>，特制定本规定。</w:t>
      </w:r>
    </w:p>
    <w:p w:rsidR="00E16FBA" w:rsidRPr="00FB1197" w:rsidRDefault="00BE1D88" w:rsidP="00E63DD3">
      <w:pPr>
        <w:pStyle w:val="2"/>
        <w:snapToGrid w:val="0"/>
        <w:spacing w:beforeLines="0" w:afterLines="0" w:line="600" w:lineRule="exact"/>
        <w:ind w:firstLineChars="200" w:firstLine="640"/>
        <w:rPr>
          <w:rFonts w:ascii="仿宋" w:eastAsia="仿宋" w:hAnsi="仿宋"/>
          <w:spacing w:val="-4"/>
          <w:sz w:val="32"/>
          <w:szCs w:val="32"/>
        </w:rPr>
      </w:pPr>
      <w:r w:rsidRPr="00FB1197">
        <w:rPr>
          <w:rFonts w:ascii="仿宋" w:eastAsia="仿宋" w:hAnsi="仿宋" w:hint="eastAsia"/>
          <w:color w:val="000000"/>
          <w:sz w:val="32"/>
          <w:szCs w:val="32"/>
        </w:rPr>
        <w:t>一、</w:t>
      </w:r>
      <w:r w:rsidR="00757B9B" w:rsidRPr="00FB1197">
        <w:rPr>
          <w:rFonts w:ascii="仿宋" w:eastAsia="仿宋" w:hAnsi="仿宋" w:hint="eastAsia"/>
          <w:color w:val="000000"/>
          <w:sz w:val="32"/>
          <w:szCs w:val="32"/>
        </w:rPr>
        <w:t>根据国家</w:t>
      </w:r>
      <w:r w:rsidRPr="00FB1197">
        <w:rPr>
          <w:rFonts w:ascii="仿宋" w:eastAsia="仿宋" w:hAnsi="仿宋" w:hint="eastAsia"/>
          <w:color w:val="000000"/>
          <w:sz w:val="32"/>
          <w:szCs w:val="32"/>
        </w:rPr>
        <w:t>和学校</w:t>
      </w:r>
      <w:r w:rsidR="00757B9B" w:rsidRPr="00FB1197">
        <w:rPr>
          <w:rFonts w:ascii="仿宋" w:eastAsia="仿宋" w:hAnsi="仿宋" w:hint="eastAsia"/>
          <w:color w:val="000000"/>
          <w:sz w:val="32"/>
          <w:szCs w:val="32"/>
        </w:rPr>
        <w:t>有关规定</w:t>
      </w:r>
      <w:r w:rsidR="00154A3C" w:rsidRPr="00FB1197">
        <w:rPr>
          <w:rFonts w:ascii="仿宋" w:eastAsia="仿宋" w:hAnsi="仿宋" w:hint="eastAsia"/>
          <w:color w:val="000000"/>
          <w:sz w:val="32"/>
          <w:szCs w:val="32"/>
        </w:rPr>
        <w:t>，</w:t>
      </w:r>
      <w:r w:rsidRPr="00FB1197">
        <w:rPr>
          <w:rFonts w:ascii="仿宋" w:eastAsia="仿宋" w:hAnsi="仿宋" w:hint="eastAsia"/>
          <w:color w:val="000000"/>
          <w:sz w:val="32"/>
          <w:szCs w:val="32"/>
        </w:rPr>
        <w:t>学校在</w:t>
      </w:r>
      <w:r w:rsidRPr="00FB1197">
        <w:rPr>
          <w:rFonts w:ascii="仿宋" w:eastAsia="仿宋" w:hAnsi="仿宋" w:hint="eastAsia"/>
          <w:spacing w:val="-4"/>
          <w:sz w:val="32"/>
          <w:szCs w:val="32"/>
        </w:rPr>
        <w:t>教职工达到规定退休年龄</w:t>
      </w:r>
      <w:r w:rsidR="0065495D" w:rsidRPr="00FB1197">
        <w:rPr>
          <w:rFonts w:ascii="仿宋" w:eastAsia="仿宋" w:hAnsi="仿宋" w:hint="eastAsia"/>
          <w:spacing w:val="-4"/>
          <w:sz w:val="32"/>
          <w:szCs w:val="32"/>
        </w:rPr>
        <w:t>的当月下发退休通知</w:t>
      </w:r>
      <w:r w:rsidRPr="00FB1197">
        <w:rPr>
          <w:rFonts w:ascii="仿宋" w:eastAsia="仿宋" w:hAnsi="仿宋" w:hint="eastAsia"/>
          <w:spacing w:val="-4"/>
          <w:sz w:val="32"/>
          <w:szCs w:val="32"/>
        </w:rPr>
        <w:t>。</w:t>
      </w:r>
      <w:r w:rsidR="008E7E98" w:rsidRPr="00FB1197">
        <w:rPr>
          <w:rFonts w:ascii="仿宋" w:eastAsia="仿宋" w:hAnsi="仿宋" w:hint="eastAsia"/>
          <w:sz w:val="32"/>
          <w:szCs w:val="32"/>
        </w:rPr>
        <w:t>各单位按照学校退休文件及时通知退休人员到人事处领取</w:t>
      </w:r>
      <w:r w:rsidR="00654706">
        <w:rPr>
          <w:rFonts w:ascii="仿宋" w:eastAsia="仿宋" w:hAnsi="仿宋" w:hint="eastAsia"/>
          <w:sz w:val="32"/>
          <w:szCs w:val="32"/>
        </w:rPr>
        <w:t>或网站下载</w:t>
      </w:r>
      <w:r w:rsidR="008E7E98" w:rsidRPr="00FB1197">
        <w:rPr>
          <w:rFonts w:ascii="仿宋" w:eastAsia="仿宋" w:hAnsi="仿宋" w:hint="eastAsia"/>
          <w:spacing w:val="-4"/>
          <w:sz w:val="32"/>
          <w:szCs w:val="32"/>
        </w:rPr>
        <w:t>《西北农林科技大学教职工退休审批表》</w:t>
      </w:r>
      <w:r w:rsidR="008E7E98" w:rsidRPr="00FB1197">
        <w:rPr>
          <w:rFonts w:ascii="仿宋" w:eastAsia="仿宋" w:hAnsi="仿宋" w:cstheme="minorBidi" w:hint="eastAsia"/>
          <w:spacing w:val="-4"/>
          <w:kern w:val="2"/>
          <w:sz w:val="32"/>
          <w:szCs w:val="32"/>
        </w:rPr>
        <w:t>和</w:t>
      </w:r>
      <w:r w:rsidRPr="00FB1197">
        <w:rPr>
          <w:rFonts w:ascii="仿宋" w:eastAsia="仿宋" w:hAnsi="仿宋" w:cstheme="minorBidi" w:hint="eastAsia"/>
          <w:spacing w:val="-4"/>
          <w:kern w:val="2"/>
          <w:sz w:val="32"/>
          <w:szCs w:val="32"/>
        </w:rPr>
        <w:t>《</w:t>
      </w:r>
      <w:r w:rsidR="00154A3C" w:rsidRPr="00FB1197">
        <w:rPr>
          <w:rFonts w:ascii="仿宋" w:eastAsia="仿宋" w:hAnsi="仿宋" w:cstheme="minorBidi" w:hint="eastAsia"/>
          <w:spacing w:val="-4"/>
          <w:kern w:val="2"/>
          <w:sz w:val="32"/>
          <w:szCs w:val="32"/>
        </w:rPr>
        <w:t>西北农林科技大学教职工退休手续清理单</w:t>
      </w:r>
      <w:r w:rsidRPr="00FB1197">
        <w:rPr>
          <w:rFonts w:ascii="仿宋" w:eastAsia="仿宋" w:hAnsi="仿宋" w:hint="eastAsia"/>
          <w:spacing w:val="-4"/>
          <w:sz w:val="32"/>
          <w:szCs w:val="32"/>
        </w:rPr>
        <w:t>》</w:t>
      </w:r>
      <w:r w:rsidR="00CA57E6" w:rsidRPr="00FB1197">
        <w:rPr>
          <w:rFonts w:ascii="仿宋" w:eastAsia="仿宋" w:hAnsi="仿宋" w:hint="eastAsia"/>
          <w:spacing w:val="-4"/>
          <w:sz w:val="32"/>
          <w:szCs w:val="32"/>
        </w:rPr>
        <w:t>，</w:t>
      </w:r>
      <w:r w:rsidR="008E7E98" w:rsidRPr="00FB1197">
        <w:rPr>
          <w:rFonts w:ascii="仿宋" w:eastAsia="仿宋" w:hAnsi="仿宋" w:hint="eastAsia"/>
          <w:spacing w:val="-4"/>
          <w:sz w:val="32"/>
          <w:szCs w:val="32"/>
        </w:rPr>
        <w:t>到</w:t>
      </w:r>
      <w:r w:rsidRPr="00FB1197">
        <w:rPr>
          <w:rFonts w:ascii="仿宋" w:eastAsia="仿宋" w:hAnsi="仿宋" w:hint="eastAsia"/>
          <w:spacing w:val="-4"/>
          <w:sz w:val="32"/>
          <w:szCs w:val="32"/>
        </w:rPr>
        <w:t>所在单位和</w:t>
      </w:r>
      <w:r w:rsidR="008E7E98" w:rsidRPr="00FB1197">
        <w:rPr>
          <w:rFonts w:ascii="仿宋" w:eastAsia="仿宋" w:hAnsi="仿宋" w:hint="eastAsia"/>
          <w:spacing w:val="-4"/>
          <w:sz w:val="32"/>
          <w:szCs w:val="32"/>
        </w:rPr>
        <w:t>相关部门</w:t>
      </w:r>
      <w:r w:rsidR="00CC134D" w:rsidRPr="00FB1197">
        <w:rPr>
          <w:rFonts w:ascii="仿宋" w:eastAsia="仿宋" w:hAnsi="仿宋" w:hint="eastAsia"/>
          <w:spacing w:val="-4"/>
          <w:sz w:val="32"/>
          <w:szCs w:val="32"/>
        </w:rPr>
        <w:t>办</w:t>
      </w:r>
      <w:r w:rsidR="008E7E98" w:rsidRPr="00FB1197">
        <w:rPr>
          <w:rFonts w:ascii="仿宋" w:eastAsia="仿宋" w:hAnsi="仿宋" w:hint="eastAsia"/>
          <w:spacing w:val="-4"/>
          <w:sz w:val="32"/>
          <w:szCs w:val="32"/>
        </w:rPr>
        <w:t>理手续</w:t>
      </w:r>
      <w:r w:rsidR="00E16FBA" w:rsidRPr="00FB1197">
        <w:rPr>
          <w:rFonts w:ascii="仿宋" w:eastAsia="仿宋" w:hAnsi="仿宋" w:hint="eastAsia"/>
          <w:spacing w:val="-4"/>
          <w:sz w:val="32"/>
          <w:szCs w:val="32"/>
        </w:rPr>
        <w:t>。</w:t>
      </w:r>
    </w:p>
    <w:p w:rsidR="00BE1D88" w:rsidRPr="00FB1197" w:rsidRDefault="00BE1D88" w:rsidP="00E63DD3">
      <w:pPr>
        <w:spacing w:line="600" w:lineRule="exact"/>
        <w:ind w:firstLineChars="200" w:firstLine="624"/>
        <w:rPr>
          <w:rFonts w:ascii="仿宋" w:eastAsia="仿宋" w:hAnsi="仿宋"/>
          <w:spacing w:val="-4"/>
          <w:sz w:val="32"/>
          <w:szCs w:val="32"/>
        </w:rPr>
      </w:pPr>
      <w:r w:rsidRPr="00FB1197">
        <w:rPr>
          <w:rFonts w:ascii="仿宋" w:eastAsia="仿宋" w:hAnsi="仿宋" w:hint="eastAsia"/>
          <w:spacing w:val="-4"/>
          <w:sz w:val="32"/>
          <w:szCs w:val="32"/>
        </w:rPr>
        <w:t>二、退休人员</w:t>
      </w:r>
      <w:r w:rsidR="00154A3C" w:rsidRPr="00FB1197">
        <w:rPr>
          <w:rFonts w:ascii="仿宋" w:eastAsia="仿宋" w:hAnsi="仿宋" w:hint="eastAsia"/>
          <w:spacing w:val="-4"/>
          <w:sz w:val="32"/>
          <w:szCs w:val="32"/>
        </w:rPr>
        <w:t>应</w:t>
      </w:r>
      <w:r w:rsidRPr="00FB1197">
        <w:rPr>
          <w:rFonts w:ascii="仿宋" w:eastAsia="仿宋" w:hAnsi="仿宋" w:hint="eastAsia"/>
          <w:spacing w:val="-4"/>
          <w:sz w:val="32"/>
          <w:szCs w:val="32"/>
        </w:rPr>
        <w:t>先</w:t>
      </w:r>
      <w:r w:rsidR="00154A3C" w:rsidRPr="00FB1197">
        <w:rPr>
          <w:rFonts w:ascii="仿宋" w:eastAsia="仿宋" w:hAnsi="仿宋" w:hint="eastAsia"/>
          <w:spacing w:val="-4"/>
          <w:sz w:val="32"/>
          <w:szCs w:val="32"/>
        </w:rPr>
        <w:t>在</w:t>
      </w:r>
      <w:r w:rsidRPr="00FB1197">
        <w:rPr>
          <w:rFonts w:ascii="仿宋" w:eastAsia="仿宋" w:hAnsi="仿宋" w:hint="eastAsia"/>
          <w:spacing w:val="-4"/>
          <w:sz w:val="32"/>
          <w:szCs w:val="32"/>
        </w:rPr>
        <w:t>本单位办理相关手续，本单位手续结清后方可到有关部门办理手续。退休手续结清后到人事处办结相关事宜。</w:t>
      </w:r>
    </w:p>
    <w:p w:rsidR="00BE1D88" w:rsidRPr="00FB1197" w:rsidRDefault="00BE1D88" w:rsidP="00E63DD3">
      <w:pPr>
        <w:spacing w:line="600" w:lineRule="exact"/>
        <w:ind w:firstLineChars="200" w:firstLine="624"/>
        <w:rPr>
          <w:rFonts w:ascii="仿宋" w:eastAsia="仿宋" w:hAnsi="仿宋"/>
          <w:spacing w:val="-4"/>
          <w:sz w:val="32"/>
          <w:szCs w:val="32"/>
        </w:rPr>
      </w:pPr>
      <w:r w:rsidRPr="00FB1197">
        <w:rPr>
          <w:rFonts w:ascii="仿宋" w:eastAsia="仿宋" w:hAnsi="仿宋" w:hint="eastAsia"/>
          <w:spacing w:val="-4"/>
          <w:sz w:val="32"/>
          <w:szCs w:val="32"/>
        </w:rPr>
        <w:t>三、教职工办理</w:t>
      </w:r>
      <w:r w:rsidR="000155B6" w:rsidRPr="00FB1197">
        <w:rPr>
          <w:rFonts w:ascii="仿宋" w:eastAsia="仿宋" w:hAnsi="仿宋" w:hint="eastAsia"/>
          <w:spacing w:val="-4"/>
          <w:sz w:val="32"/>
          <w:szCs w:val="32"/>
        </w:rPr>
        <w:t>退休手续</w:t>
      </w:r>
      <w:r w:rsidRPr="00FB1197">
        <w:rPr>
          <w:rFonts w:ascii="仿宋" w:eastAsia="仿宋" w:hAnsi="仿宋" w:hint="eastAsia"/>
          <w:spacing w:val="-4"/>
          <w:sz w:val="32"/>
          <w:szCs w:val="32"/>
        </w:rPr>
        <w:t>时，</w:t>
      </w:r>
      <w:r w:rsidR="000155B6" w:rsidRPr="00FB1197">
        <w:rPr>
          <w:rFonts w:ascii="仿宋" w:eastAsia="仿宋" w:hAnsi="仿宋" w:hint="eastAsia"/>
          <w:spacing w:val="-4"/>
          <w:sz w:val="32"/>
          <w:szCs w:val="32"/>
        </w:rPr>
        <w:t>必须</w:t>
      </w:r>
      <w:r w:rsidR="0076379E" w:rsidRPr="00FB1197">
        <w:rPr>
          <w:rFonts w:ascii="仿宋" w:eastAsia="仿宋" w:hAnsi="仿宋" w:hint="eastAsia"/>
          <w:spacing w:val="-4"/>
          <w:sz w:val="32"/>
          <w:szCs w:val="32"/>
        </w:rPr>
        <w:t>到</w:t>
      </w:r>
      <w:r w:rsidR="00C47CE1" w:rsidRPr="00FB1197">
        <w:rPr>
          <w:rFonts w:ascii="仿宋" w:eastAsia="仿宋" w:hAnsi="仿宋" w:hint="eastAsia"/>
          <w:spacing w:val="-4"/>
          <w:sz w:val="32"/>
          <w:szCs w:val="32"/>
        </w:rPr>
        <w:t>计财处</w:t>
      </w:r>
      <w:r w:rsidR="000155B6" w:rsidRPr="00FB1197">
        <w:rPr>
          <w:rFonts w:ascii="仿宋" w:eastAsia="仿宋" w:hAnsi="仿宋" w:hint="eastAsia"/>
          <w:spacing w:val="-4"/>
          <w:sz w:val="32"/>
          <w:szCs w:val="32"/>
        </w:rPr>
        <w:t>核销暂付款</w:t>
      </w:r>
      <w:r w:rsidR="0076379E" w:rsidRPr="00FB1197">
        <w:rPr>
          <w:rFonts w:ascii="仿宋" w:eastAsia="仿宋" w:hAnsi="仿宋" w:hint="eastAsia"/>
          <w:spacing w:val="-4"/>
          <w:sz w:val="32"/>
          <w:szCs w:val="32"/>
        </w:rPr>
        <w:t>，并由计财处签字盖章确认</w:t>
      </w:r>
      <w:r w:rsidR="00372457" w:rsidRPr="00FB1197">
        <w:rPr>
          <w:rFonts w:ascii="仿宋" w:eastAsia="仿宋" w:hAnsi="仿宋" w:hint="eastAsia"/>
          <w:spacing w:val="-4"/>
          <w:sz w:val="32"/>
          <w:szCs w:val="32"/>
        </w:rPr>
        <w:t>。</w:t>
      </w:r>
    </w:p>
    <w:p w:rsidR="0030413D" w:rsidRDefault="002A3F63" w:rsidP="00E63DD3">
      <w:pPr>
        <w:spacing w:line="600" w:lineRule="exact"/>
        <w:ind w:firstLineChars="200" w:firstLine="624"/>
        <w:rPr>
          <w:rFonts w:ascii="仿宋" w:eastAsia="仿宋" w:hAnsi="仿宋"/>
          <w:spacing w:val="-4"/>
          <w:sz w:val="32"/>
          <w:szCs w:val="32"/>
        </w:rPr>
      </w:pPr>
      <w:r w:rsidRPr="00FB1197">
        <w:rPr>
          <w:rFonts w:ascii="仿宋" w:eastAsia="仿宋" w:hAnsi="仿宋" w:hint="eastAsia"/>
          <w:spacing w:val="-4"/>
          <w:sz w:val="32"/>
          <w:szCs w:val="32"/>
        </w:rPr>
        <w:t>四、</w:t>
      </w:r>
      <w:r w:rsidR="0030413D" w:rsidRPr="00FB1197">
        <w:rPr>
          <w:rFonts w:ascii="仿宋" w:eastAsia="仿宋" w:hAnsi="仿宋" w:hint="eastAsia"/>
          <w:spacing w:val="-4"/>
          <w:sz w:val="32"/>
          <w:szCs w:val="32"/>
        </w:rPr>
        <w:t>教职工办理退休手续时，必须到</w:t>
      </w:r>
      <w:r w:rsidR="0030413D">
        <w:rPr>
          <w:rFonts w:ascii="仿宋" w:eastAsia="仿宋" w:hAnsi="仿宋" w:hint="eastAsia"/>
          <w:spacing w:val="-4"/>
          <w:sz w:val="32"/>
          <w:szCs w:val="32"/>
        </w:rPr>
        <w:t>国际合作与交流处</w:t>
      </w:r>
      <w:r w:rsidR="0030413D" w:rsidRPr="0030413D">
        <w:rPr>
          <w:rFonts w:ascii="仿宋" w:eastAsia="仿宋" w:hAnsi="仿宋" w:hint="eastAsia"/>
          <w:spacing w:val="-4"/>
          <w:sz w:val="32"/>
          <w:szCs w:val="32"/>
        </w:rPr>
        <w:t>注销因公护照</w:t>
      </w:r>
      <w:r w:rsidR="0030413D">
        <w:rPr>
          <w:rFonts w:ascii="仿宋" w:eastAsia="仿宋" w:hAnsi="仿宋" w:hint="eastAsia"/>
          <w:spacing w:val="-4"/>
          <w:sz w:val="32"/>
          <w:szCs w:val="32"/>
        </w:rPr>
        <w:t>，</w:t>
      </w:r>
      <w:r w:rsidR="0030413D" w:rsidRPr="00FB1197">
        <w:rPr>
          <w:rFonts w:ascii="仿宋" w:eastAsia="仿宋" w:hAnsi="仿宋" w:hint="eastAsia"/>
          <w:spacing w:val="-4"/>
          <w:sz w:val="32"/>
          <w:szCs w:val="32"/>
        </w:rPr>
        <w:t>并由</w:t>
      </w:r>
      <w:r w:rsidR="0030413D">
        <w:rPr>
          <w:rFonts w:ascii="仿宋" w:eastAsia="仿宋" w:hAnsi="仿宋" w:hint="eastAsia"/>
          <w:spacing w:val="-4"/>
          <w:sz w:val="32"/>
          <w:szCs w:val="32"/>
        </w:rPr>
        <w:t>国际合作与交流处</w:t>
      </w:r>
      <w:r w:rsidR="0030413D" w:rsidRPr="00FB1197">
        <w:rPr>
          <w:rFonts w:ascii="仿宋" w:eastAsia="仿宋" w:hAnsi="仿宋" w:hint="eastAsia"/>
          <w:spacing w:val="-4"/>
          <w:sz w:val="32"/>
          <w:szCs w:val="32"/>
        </w:rPr>
        <w:t>签字盖章确认。</w:t>
      </w:r>
    </w:p>
    <w:p w:rsidR="00BB769B" w:rsidRPr="00BB769B" w:rsidRDefault="0030413D" w:rsidP="00E63DD3">
      <w:pPr>
        <w:spacing w:line="600" w:lineRule="exact"/>
        <w:ind w:firstLineChars="200" w:firstLine="624"/>
        <w:rPr>
          <w:rFonts w:ascii="仿宋" w:eastAsia="仿宋" w:hAnsi="仿宋"/>
          <w:sz w:val="32"/>
          <w:szCs w:val="32"/>
        </w:rPr>
      </w:pPr>
      <w:r>
        <w:rPr>
          <w:rFonts w:ascii="仿宋" w:eastAsia="仿宋" w:hAnsi="仿宋" w:hint="eastAsia"/>
          <w:spacing w:val="-4"/>
          <w:sz w:val="32"/>
          <w:szCs w:val="32"/>
        </w:rPr>
        <w:t>五、</w:t>
      </w:r>
      <w:r w:rsidR="002A3F63" w:rsidRPr="00FB1197">
        <w:rPr>
          <w:rFonts w:ascii="仿宋" w:eastAsia="仿宋" w:hAnsi="仿宋" w:hint="eastAsia"/>
          <w:spacing w:val="-4"/>
          <w:sz w:val="32"/>
          <w:szCs w:val="32"/>
        </w:rPr>
        <w:t>教职工退休时必须进行资产清理，办清资产交接手续</w:t>
      </w:r>
      <w:r>
        <w:rPr>
          <w:rFonts w:ascii="仿宋" w:eastAsia="仿宋" w:hAnsi="仿宋" w:hint="eastAsia"/>
          <w:spacing w:val="-4"/>
          <w:sz w:val="32"/>
          <w:szCs w:val="32"/>
        </w:rPr>
        <w:t>均在</w:t>
      </w:r>
      <w:r w:rsidR="00807E97">
        <w:rPr>
          <w:rFonts w:ascii="仿宋" w:eastAsia="仿宋" w:hAnsi="仿宋" w:hint="eastAsia"/>
          <w:spacing w:val="-4"/>
          <w:sz w:val="32"/>
          <w:szCs w:val="32"/>
        </w:rPr>
        <w:t>国有资产管理系统中</w:t>
      </w:r>
      <w:r>
        <w:rPr>
          <w:rFonts w:ascii="仿宋" w:eastAsia="仿宋" w:hAnsi="仿宋" w:hint="eastAsia"/>
          <w:spacing w:val="-4"/>
          <w:sz w:val="32"/>
          <w:szCs w:val="32"/>
        </w:rPr>
        <w:t>完成</w:t>
      </w:r>
      <w:r w:rsidR="00BB769B">
        <w:rPr>
          <w:rFonts w:ascii="仿宋" w:eastAsia="仿宋" w:hAnsi="仿宋" w:hint="eastAsia"/>
          <w:spacing w:val="-4"/>
          <w:sz w:val="32"/>
          <w:szCs w:val="32"/>
        </w:rPr>
        <w:t>。</w:t>
      </w:r>
      <w:r>
        <w:rPr>
          <w:rFonts w:ascii="仿宋" w:eastAsia="仿宋" w:hAnsi="仿宋" w:hint="eastAsia"/>
          <w:spacing w:val="-4"/>
          <w:sz w:val="32"/>
          <w:szCs w:val="32"/>
        </w:rPr>
        <w:t>具体</w:t>
      </w:r>
      <w:r w:rsidR="00C47CE1" w:rsidRPr="00FB1197">
        <w:rPr>
          <w:rFonts w:ascii="仿宋" w:eastAsia="仿宋" w:hAnsi="仿宋" w:hint="eastAsia"/>
          <w:spacing w:val="-4"/>
          <w:sz w:val="32"/>
          <w:szCs w:val="32"/>
        </w:rPr>
        <w:t>程序：</w:t>
      </w:r>
      <w:r w:rsidR="00C47CE1" w:rsidRPr="00FB1197">
        <w:rPr>
          <w:rFonts w:ascii="仿宋" w:eastAsia="仿宋" w:hAnsi="仿宋" w:hint="eastAsia"/>
          <w:sz w:val="32"/>
          <w:szCs w:val="32"/>
        </w:rPr>
        <w:t>由个人登录国有资产管理系统完成资产交接程序后，由所在单位</w:t>
      </w:r>
      <w:proofErr w:type="gramStart"/>
      <w:r w:rsidR="00C47CE1" w:rsidRPr="00FB1197">
        <w:rPr>
          <w:rFonts w:ascii="仿宋" w:eastAsia="仿宋" w:hAnsi="仿宋" w:hint="eastAsia"/>
          <w:sz w:val="32"/>
          <w:szCs w:val="32"/>
        </w:rPr>
        <w:t>国资员审核</w:t>
      </w:r>
      <w:proofErr w:type="gramEnd"/>
      <w:r w:rsidR="00C47CE1" w:rsidRPr="00FB1197">
        <w:rPr>
          <w:rFonts w:ascii="仿宋" w:eastAsia="仿宋" w:hAnsi="仿宋" w:hint="eastAsia"/>
          <w:sz w:val="32"/>
          <w:szCs w:val="32"/>
        </w:rPr>
        <w:t>签署明确意见，报</w:t>
      </w:r>
      <w:r>
        <w:rPr>
          <w:rFonts w:ascii="仿宋" w:eastAsia="仿宋" w:hAnsi="仿宋" w:hint="eastAsia"/>
          <w:sz w:val="32"/>
          <w:szCs w:val="32"/>
        </w:rPr>
        <w:t>所在单位</w:t>
      </w:r>
      <w:r w:rsidR="00C47CE1" w:rsidRPr="00FB1197">
        <w:rPr>
          <w:rFonts w:ascii="仿宋" w:eastAsia="仿宋" w:hAnsi="仿宋" w:hint="eastAsia"/>
          <w:sz w:val="32"/>
          <w:szCs w:val="32"/>
        </w:rPr>
        <w:t>分管领导审批签字。</w:t>
      </w:r>
      <w:r w:rsidR="00BB769B">
        <w:rPr>
          <w:rFonts w:ascii="仿宋" w:eastAsia="仿宋" w:hAnsi="仿宋" w:hint="eastAsia"/>
          <w:sz w:val="32"/>
          <w:szCs w:val="32"/>
        </w:rPr>
        <w:t>公用</w:t>
      </w:r>
      <w:r w:rsidR="00C47CE1" w:rsidRPr="00FB1197">
        <w:rPr>
          <w:rFonts w:ascii="仿宋" w:eastAsia="仿宋" w:hAnsi="仿宋" w:hint="eastAsia"/>
          <w:sz w:val="32"/>
          <w:szCs w:val="32"/>
        </w:rPr>
        <w:t>房屋清退流程：由个人</w:t>
      </w:r>
      <w:r w:rsidR="00BB769B">
        <w:rPr>
          <w:rFonts w:ascii="仿宋" w:eastAsia="仿宋" w:hAnsi="仿宋" w:hint="eastAsia"/>
          <w:sz w:val="32"/>
          <w:szCs w:val="32"/>
        </w:rPr>
        <w:t>将</w:t>
      </w:r>
      <w:r w:rsidR="00C47CE1" w:rsidRPr="00FB1197">
        <w:rPr>
          <w:rFonts w:ascii="仿宋" w:eastAsia="仿宋" w:hAnsi="仿宋" w:hint="eastAsia"/>
          <w:sz w:val="32"/>
          <w:szCs w:val="32"/>
        </w:rPr>
        <w:t>名下</w:t>
      </w:r>
      <w:r w:rsidR="00BB769B">
        <w:rPr>
          <w:rFonts w:ascii="仿宋" w:eastAsia="仿宋" w:hAnsi="仿宋" w:hint="eastAsia"/>
          <w:sz w:val="32"/>
          <w:szCs w:val="32"/>
        </w:rPr>
        <w:t>所有</w:t>
      </w:r>
      <w:r w:rsidR="00C47CE1" w:rsidRPr="00FB1197">
        <w:rPr>
          <w:rFonts w:ascii="仿宋" w:eastAsia="仿宋" w:hAnsi="仿宋" w:hint="eastAsia"/>
          <w:sz w:val="32"/>
          <w:szCs w:val="32"/>
        </w:rPr>
        <w:t>房屋</w:t>
      </w:r>
      <w:r w:rsidR="00BB769B">
        <w:rPr>
          <w:rFonts w:ascii="仿宋" w:eastAsia="仿宋" w:hAnsi="仿宋" w:hint="eastAsia"/>
          <w:sz w:val="32"/>
          <w:szCs w:val="32"/>
        </w:rPr>
        <w:t>转接或上交所在单位</w:t>
      </w:r>
      <w:r w:rsidR="00C47CE1" w:rsidRPr="00FB1197">
        <w:rPr>
          <w:rFonts w:ascii="仿宋" w:eastAsia="仿宋" w:hAnsi="仿宋" w:hint="eastAsia"/>
          <w:sz w:val="32"/>
          <w:szCs w:val="32"/>
        </w:rPr>
        <w:t>，由所在单位</w:t>
      </w:r>
      <w:proofErr w:type="gramStart"/>
      <w:r w:rsidR="00C47CE1" w:rsidRPr="00FB1197">
        <w:rPr>
          <w:rFonts w:ascii="仿宋" w:eastAsia="仿宋" w:hAnsi="仿宋" w:hint="eastAsia"/>
          <w:sz w:val="32"/>
          <w:szCs w:val="32"/>
        </w:rPr>
        <w:t>国资员审核</w:t>
      </w:r>
      <w:proofErr w:type="gramEnd"/>
      <w:r w:rsidR="00C47CE1" w:rsidRPr="00FB1197">
        <w:rPr>
          <w:rFonts w:ascii="仿宋" w:eastAsia="仿宋" w:hAnsi="仿宋" w:hint="eastAsia"/>
          <w:sz w:val="32"/>
          <w:szCs w:val="32"/>
        </w:rPr>
        <w:t>签署明确意见，报</w:t>
      </w:r>
      <w:r>
        <w:rPr>
          <w:rFonts w:ascii="仿宋" w:eastAsia="仿宋" w:hAnsi="仿宋" w:hint="eastAsia"/>
          <w:sz w:val="32"/>
          <w:szCs w:val="32"/>
        </w:rPr>
        <w:t>所在单位</w:t>
      </w:r>
      <w:r w:rsidR="00C47CE1" w:rsidRPr="00FB1197">
        <w:rPr>
          <w:rFonts w:ascii="仿宋" w:eastAsia="仿宋" w:hAnsi="仿宋" w:hint="eastAsia"/>
          <w:sz w:val="32"/>
          <w:szCs w:val="32"/>
        </w:rPr>
        <w:t>分管领导审批签字。</w:t>
      </w:r>
      <w:r w:rsidR="00BB769B">
        <w:rPr>
          <w:rFonts w:ascii="仿宋" w:eastAsia="仿宋" w:hAnsi="仿宋" w:hint="eastAsia"/>
          <w:sz w:val="32"/>
          <w:szCs w:val="32"/>
        </w:rPr>
        <w:t>租用土地清退程序：个</w:t>
      </w:r>
      <w:r w:rsidR="00BB769B">
        <w:rPr>
          <w:rFonts w:ascii="仿宋" w:eastAsia="仿宋" w:hAnsi="仿宋" w:hint="eastAsia"/>
          <w:sz w:val="32"/>
          <w:szCs w:val="32"/>
        </w:rPr>
        <w:lastRenderedPageBreak/>
        <w:t>人到土地</w:t>
      </w:r>
      <w:r w:rsidR="00253907">
        <w:rPr>
          <w:rFonts w:ascii="仿宋" w:eastAsia="仿宋" w:hAnsi="仿宋" w:hint="eastAsia"/>
          <w:sz w:val="32"/>
          <w:szCs w:val="32"/>
        </w:rPr>
        <w:t>使用</w:t>
      </w:r>
      <w:r w:rsidR="00BB769B">
        <w:rPr>
          <w:rFonts w:ascii="仿宋" w:eastAsia="仿宋" w:hAnsi="仿宋" w:hint="eastAsia"/>
          <w:sz w:val="32"/>
          <w:szCs w:val="32"/>
        </w:rPr>
        <w:t>管理</w:t>
      </w:r>
      <w:r w:rsidR="00253907">
        <w:rPr>
          <w:rFonts w:ascii="仿宋" w:eastAsia="仿宋" w:hAnsi="仿宋" w:hint="eastAsia"/>
          <w:sz w:val="32"/>
          <w:szCs w:val="32"/>
        </w:rPr>
        <w:t>部门办理退租手续</w:t>
      </w:r>
      <w:r w:rsidR="0039777F">
        <w:rPr>
          <w:rFonts w:ascii="仿宋" w:eastAsia="仿宋" w:hAnsi="仿宋" w:hint="eastAsia"/>
          <w:sz w:val="32"/>
          <w:szCs w:val="32"/>
        </w:rPr>
        <w:t>，土地使用管理部门分管领导审核签字</w:t>
      </w:r>
      <w:r w:rsidR="00BB769B">
        <w:rPr>
          <w:rFonts w:ascii="仿宋" w:eastAsia="仿宋" w:hAnsi="仿宋" w:hint="eastAsia"/>
          <w:sz w:val="32"/>
          <w:szCs w:val="32"/>
        </w:rPr>
        <w:t>。</w:t>
      </w:r>
    </w:p>
    <w:p w:rsidR="00462ADF" w:rsidRPr="00FB1197" w:rsidRDefault="0030413D" w:rsidP="00E63DD3">
      <w:pPr>
        <w:spacing w:line="600" w:lineRule="exact"/>
        <w:ind w:firstLineChars="200" w:firstLine="624"/>
        <w:rPr>
          <w:rFonts w:ascii="仿宋" w:eastAsia="仿宋" w:hAnsi="仿宋"/>
          <w:sz w:val="32"/>
          <w:szCs w:val="32"/>
        </w:rPr>
      </w:pPr>
      <w:r>
        <w:rPr>
          <w:rFonts w:ascii="仿宋" w:eastAsia="仿宋" w:hAnsi="仿宋" w:hint="eastAsia"/>
          <w:spacing w:val="-4"/>
          <w:sz w:val="32"/>
          <w:szCs w:val="32"/>
        </w:rPr>
        <w:t>六</w:t>
      </w:r>
      <w:r w:rsidR="00BE1D88" w:rsidRPr="00FB1197">
        <w:rPr>
          <w:rFonts w:ascii="仿宋" w:eastAsia="仿宋" w:hAnsi="仿宋" w:hint="eastAsia"/>
          <w:spacing w:val="-4"/>
          <w:sz w:val="32"/>
          <w:szCs w:val="32"/>
        </w:rPr>
        <w:t>、</w:t>
      </w:r>
      <w:r>
        <w:rPr>
          <w:rFonts w:ascii="仿宋" w:eastAsia="仿宋" w:hAnsi="仿宋" w:hint="eastAsia"/>
          <w:spacing w:val="-4"/>
          <w:sz w:val="32"/>
          <w:szCs w:val="32"/>
        </w:rPr>
        <w:t>教职工</w:t>
      </w:r>
      <w:r w:rsidR="00FE2923" w:rsidRPr="00FB1197">
        <w:rPr>
          <w:rFonts w:ascii="仿宋" w:eastAsia="仿宋" w:hAnsi="仿宋" w:hint="eastAsia"/>
          <w:spacing w:val="-4"/>
          <w:sz w:val="32"/>
          <w:szCs w:val="32"/>
        </w:rPr>
        <w:t>退休</w:t>
      </w:r>
      <w:r w:rsidR="00C95D4D" w:rsidRPr="00FB1197">
        <w:rPr>
          <w:rFonts w:ascii="仿宋" w:eastAsia="仿宋" w:hAnsi="仿宋" w:hint="eastAsia"/>
          <w:spacing w:val="-4"/>
          <w:sz w:val="32"/>
          <w:szCs w:val="32"/>
        </w:rPr>
        <w:t>时</w:t>
      </w:r>
      <w:r w:rsidR="00FE2923" w:rsidRPr="00FB1197">
        <w:rPr>
          <w:rFonts w:ascii="仿宋" w:eastAsia="仿宋" w:hAnsi="仿宋" w:hint="eastAsia"/>
          <w:spacing w:val="-4"/>
          <w:sz w:val="32"/>
          <w:szCs w:val="32"/>
        </w:rPr>
        <w:t>，</w:t>
      </w:r>
      <w:r w:rsidR="00372457" w:rsidRPr="00FB1197">
        <w:rPr>
          <w:rFonts w:ascii="仿宋" w:eastAsia="仿宋" w:hAnsi="仿宋" w:hint="eastAsia"/>
          <w:sz w:val="32"/>
          <w:szCs w:val="32"/>
        </w:rPr>
        <w:t>科研</w:t>
      </w:r>
      <w:r w:rsidR="0076379E" w:rsidRPr="00FB1197">
        <w:rPr>
          <w:rFonts w:ascii="仿宋" w:eastAsia="仿宋" w:hAnsi="仿宋" w:hint="eastAsia"/>
          <w:sz w:val="32"/>
          <w:szCs w:val="32"/>
        </w:rPr>
        <w:t>（推广）</w:t>
      </w:r>
      <w:r w:rsidR="006255E6">
        <w:rPr>
          <w:rFonts w:ascii="仿宋" w:eastAsia="仿宋" w:hAnsi="仿宋" w:hint="eastAsia"/>
          <w:sz w:val="32"/>
          <w:szCs w:val="32"/>
        </w:rPr>
        <w:t>剩余</w:t>
      </w:r>
      <w:r w:rsidR="00372457" w:rsidRPr="00FB1197">
        <w:rPr>
          <w:rFonts w:ascii="仿宋" w:eastAsia="仿宋" w:hAnsi="仿宋" w:hint="eastAsia"/>
          <w:sz w:val="32"/>
          <w:szCs w:val="32"/>
        </w:rPr>
        <w:t>经费</w:t>
      </w:r>
      <w:r w:rsidR="00FE2923" w:rsidRPr="00FB1197">
        <w:rPr>
          <w:rFonts w:ascii="仿宋" w:eastAsia="仿宋" w:hAnsi="仿宋" w:hint="eastAsia"/>
          <w:sz w:val="32"/>
          <w:szCs w:val="32"/>
        </w:rPr>
        <w:t>要转拨到课题组在职人员名下，由课题组成员代为管理经费，并由课题组成员继续开展项目研究，按期提交项目研究进展和结题材料，按</w:t>
      </w:r>
      <w:r w:rsidR="00C47CE1" w:rsidRPr="00FB1197">
        <w:rPr>
          <w:rFonts w:ascii="仿宋" w:eastAsia="仿宋" w:hAnsi="仿宋" w:hint="eastAsia"/>
          <w:sz w:val="32"/>
          <w:szCs w:val="32"/>
        </w:rPr>
        <w:t>预算</w:t>
      </w:r>
      <w:r w:rsidR="00FE2923" w:rsidRPr="00FB1197">
        <w:rPr>
          <w:rFonts w:ascii="仿宋" w:eastAsia="仿宋" w:hAnsi="仿宋" w:hint="eastAsia"/>
          <w:sz w:val="32"/>
          <w:szCs w:val="32"/>
        </w:rPr>
        <w:t>执行项目经费。</w:t>
      </w:r>
      <w:r w:rsidR="00C47CE1" w:rsidRPr="00FB1197">
        <w:rPr>
          <w:rFonts w:ascii="仿宋" w:eastAsia="仿宋" w:hAnsi="仿宋" w:hint="eastAsia"/>
          <w:sz w:val="32"/>
          <w:szCs w:val="32"/>
        </w:rPr>
        <w:t>项目上级主管部门要求按原渠道退回的，执行上级主管部门有关规定</w:t>
      </w:r>
      <w:r w:rsidR="00A87191">
        <w:rPr>
          <w:rFonts w:ascii="仿宋" w:eastAsia="仿宋" w:hAnsi="仿宋" w:hint="eastAsia"/>
          <w:sz w:val="32"/>
          <w:szCs w:val="32"/>
        </w:rPr>
        <w:t>。</w:t>
      </w:r>
      <w:r w:rsidR="00FE2923" w:rsidRPr="00FB1197">
        <w:rPr>
          <w:rFonts w:ascii="仿宋" w:eastAsia="仿宋" w:hAnsi="仿宋" w:hint="eastAsia"/>
          <w:sz w:val="32"/>
          <w:szCs w:val="32"/>
        </w:rPr>
        <w:t>转拨经费程序：</w:t>
      </w:r>
      <w:r w:rsidR="00C95D4D" w:rsidRPr="00FB1197">
        <w:rPr>
          <w:rFonts w:ascii="仿宋" w:eastAsia="仿宋" w:hAnsi="仿宋" w:hint="eastAsia"/>
          <w:sz w:val="32"/>
          <w:szCs w:val="32"/>
        </w:rPr>
        <w:t>本人</w:t>
      </w:r>
      <w:r w:rsidR="00FE2923" w:rsidRPr="00FB1197">
        <w:rPr>
          <w:rFonts w:ascii="仿宋" w:eastAsia="仿宋" w:hAnsi="仿宋" w:hint="eastAsia"/>
          <w:sz w:val="32"/>
          <w:szCs w:val="32"/>
        </w:rPr>
        <w:t>提交纸质申请</w:t>
      </w:r>
      <w:r w:rsidR="00154A3C" w:rsidRPr="00FB1197">
        <w:rPr>
          <w:rFonts w:ascii="仿宋" w:eastAsia="仿宋" w:hAnsi="仿宋" w:hint="eastAsia"/>
          <w:sz w:val="32"/>
          <w:szCs w:val="32"/>
        </w:rPr>
        <w:t>书</w:t>
      </w:r>
      <w:r w:rsidR="00FE2923" w:rsidRPr="00FB1197">
        <w:rPr>
          <w:rFonts w:ascii="仿宋" w:eastAsia="仿宋" w:hAnsi="仿宋" w:hint="eastAsia"/>
          <w:sz w:val="32"/>
          <w:szCs w:val="32"/>
        </w:rPr>
        <w:t>，所在单位审核、签字盖章，科研院</w:t>
      </w:r>
      <w:r w:rsidR="0076379E" w:rsidRPr="00FB1197">
        <w:rPr>
          <w:rFonts w:ascii="仿宋" w:eastAsia="仿宋" w:hAnsi="仿宋" w:hint="eastAsia"/>
          <w:sz w:val="32"/>
          <w:szCs w:val="32"/>
        </w:rPr>
        <w:t>（推广处）</w:t>
      </w:r>
      <w:r w:rsidR="00FE2923" w:rsidRPr="00FB1197">
        <w:rPr>
          <w:rFonts w:ascii="仿宋" w:eastAsia="仿宋" w:hAnsi="仿宋" w:hint="eastAsia"/>
          <w:sz w:val="32"/>
          <w:szCs w:val="32"/>
        </w:rPr>
        <w:t>审核、</w:t>
      </w:r>
      <w:r w:rsidR="0038381F">
        <w:rPr>
          <w:rFonts w:ascii="仿宋" w:eastAsia="仿宋" w:hAnsi="仿宋" w:hint="eastAsia"/>
          <w:sz w:val="32"/>
          <w:szCs w:val="32"/>
        </w:rPr>
        <w:t>负责人</w:t>
      </w:r>
      <w:r w:rsidR="00FE2923" w:rsidRPr="00FB1197">
        <w:rPr>
          <w:rFonts w:ascii="仿宋" w:eastAsia="仿宋" w:hAnsi="仿宋" w:hint="eastAsia"/>
          <w:sz w:val="32"/>
          <w:szCs w:val="32"/>
        </w:rPr>
        <w:t>签字盖章，计财处审核</w:t>
      </w:r>
      <w:r w:rsidR="00372457" w:rsidRPr="00FB1197">
        <w:rPr>
          <w:rFonts w:ascii="仿宋" w:eastAsia="仿宋" w:hAnsi="仿宋" w:hint="eastAsia"/>
          <w:sz w:val="32"/>
          <w:szCs w:val="32"/>
        </w:rPr>
        <w:t>并</w:t>
      </w:r>
      <w:r w:rsidR="00FE2923" w:rsidRPr="00FB1197">
        <w:rPr>
          <w:rFonts w:ascii="仿宋" w:eastAsia="仿宋" w:hAnsi="仿宋" w:hint="eastAsia"/>
          <w:sz w:val="32"/>
          <w:szCs w:val="32"/>
        </w:rPr>
        <w:t>办理转拨手续。</w:t>
      </w:r>
    </w:p>
    <w:p w:rsidR="00FE2923" w:rsidRPr="00FB1197" w:rsidRDefault="0030413D" w:rsidP="00E63DD3">
      <w:pPr>
        <w:spacing w:line="600" w:lineRule="exact"/>
        <w:ind w:firstLineChars="200" w:firstLine="640"/>
        <w:rPr>
          <w:rFonts w:ascii="仿宋" w:eastAsia="仿宋" w:hAnsi="仿宋"/>
          <w:color w:val="000000"/>
          <w:sz w:val="32"/>
          <w:szCs w:val="32"/>
        </w:rPr>
      </w:pPr>
      <w:r>
        <w:rPr>
          <w:rFonts w:ascii="仿宋" w:eastAsia="仿宋" w:hAnsi="仿宋" w:hint="eastAsia"/>
          <w:sz w:val="32"/>
          <w:szCs w:val="32"/>
        </w:rPr>
        <w:t>七</w:t>
      </w:r>
      <w:r w:rsidR="00C95D4D" w:rsidRPr="00FB1197">
        <w:rPr>
          <w:rFonts w:ascii="仿宋" w:eastAsia="仿宋" w:hAnsi="仿宋" w:hint="eastAsia"/>
          <w:sz w:val="32"/>
          <w:szCs w:val="32"/>
        </w:rPr>
        <w:t>、</w:t>
      </w:r>
      <w:r w:rsidR="00372457" w:rsidRPr="00FB1197">
        <w:rPr>
          <w:rFonts w:ascii="仿宋" w:eastAsia="仿宋" w:hAnsi="仿宋" w:hint="eastAsia"/>
          <w:sz w:val="32"/>
          <w:szCs w:val="32"/>
        </w:rPr>
        <w:t>教</w:t>
      </w:r>
      <w:r>
        <w:rPr>
          <w:rFonts w:ascii="仿宋" w:eastAsia="仿宋" w:hAnsi="仿宋" w:hint="eastAsia"/>
          <w:sz w:val="32"/>
          <w:szCs w:val="32"/>
        </w:rPr>
        <w:t>职工</w:t>
      </w:r>
      <w:r w:rsidR="00FE2923" w:rsidRPr="00FB1197">
        <w:rPr>
          <w:rFonts w:ascii="仿宋" w:eastAsia="仿宋" w:hAnsi="仿宋" w:hint="eastAsia"/>
          <w:sz w:val="32"/>
          <w:szCs w:val="32"/>
        </w:rPr>
        <w:t>退休</w:t>
      </w:r>
      <w:r w:rsidR="00C95D4D" w:rsidRPr="00FB1197">
        <w:rPr>
          <w:rFonts w:ascii="仿宋" w:eastAsia="仿宋" w:hAnsi="仿宋" w:hint="eastAsia"/>
          <w:sz w:val="32"/>
          <w:szCs w:val="32"/>
        </w:rPr>
        <w:t>时</w:t>
      </w:r>
      <w:r w:rsidR="00FE2923" w:rsidRPr="00FB1197">
        <w:rPr>
          <w:rFonts w:ascii="仿宋" w:eastAsia="仿宋" w:hAnsi="仿宋" w:hint="eastAsia"/>
          <w:sz w:val="32"/>
          <w:szCs w:val="32"/>
        </w:rPr>
        <w:t>，科研材料必须全部移交团队成员</w:t>
      </w:r>
      <w:r w:rsidR="00A87191">
        <w:rPr>
          <w:rFonts w:ascii="仿宋" w:eastAsia="仿宋" w:hAnsi="仿宋" w:hint="eastAsia"/>
          <w:sz w:val="32"/>
          <w:szCs w:val="32"/>
        </w:rPr>
        <w:t>或</w:t>
      </w:r>
      <w:r w:rsidR="00FE2923" w:rsidRPr="00FB1197">
        <w:rPr>
          <w:rFonts w:ascii="仿宋" w:eastAsia="仿宋" w:hAnsi="仿宋" w:hint="eastAsia"/>
          <w:sz w:val="32"/>
          <w:szCs w:val="32"/>
        </w:rPr>
        <w:t>移交所在单位，由所在单位确定接收人员。移交程序</w:t>
      </w:r>
      <w:r w:rsidR="00372457" w:rsidRPr="00FB1197">
        <w:rPr>
          <w:rFonts w:ascii="仿宋" w:eastAsia="仿宋" w:hAnsi="仿宋" w:hint="eastAsia"/>
          <w:sz w:val="32"/>
          <w:szCs w:val="32"/>
        </w:rPr>
        <w:t>为</w:t>
      </w:r>
      <w:r w:rsidR="00FE2923" w:rsidRPr="00FB1197">
        <w:rPr>
          <w:rFonts w:ascii="仿宋" w:eastAsia="仿宋" w:hAnsi="仿宋" w:hint="eastAsia"/>
          <w:sz w:val="32"/>
          <w:szCs w:val="32"/>
        </w:rPr>
        <w:t>：</w:t>
      </w:r>
      <w:r w:rsidR="00154A3C" w:rsidRPr="00FB1197">
        <w:rPr>
          <w:rFonts w:ascii="仿宋" w:eastAsia="仿宋" w:hAnsi="仿宋" w:hint="eastAsia"/>
          <w:sz w:val="32"/>
          <w:szCs w:val="32"/>
        </w:rPr>
        <w:t>教师</w:t>
      </w:r>
      <w:r w:rsidR="00FE2923" w:rsidRPr="00FB1197">
        <w:rPr>
          <w:rFonts w:ascii="仿宋" w:eastAsia="仿宋" w:hAnsi="仿宋" w:hint="eastAsia"/>
          <w:sz w:val="32"/>
          <w:szCs w:val="32"/>
        </w:rPr>
        <w:t>将科研材料整理后，列出科研材料清单，经本人签字</w:t>
      </w:r>
      <w:r w:rsidR="00F56002" w:rsidRPr="00FB1197">
        <w:rPr>
          <w:rFonts w:ascii="仿宋" w:eastAsia="仿宋" w:hAnsi="仿宋" w:hint="eastAsia"/>
          <w:sz w:val="32"/>
          <w:szCs w:val="32"/>
        </w:rPr>
        <w:t>，移交团队成员或指定接收人</w:t>
      </w:r>
      <w:r w:rsidR="00F56002" w:rsidRPr="00FB1197">
        <w:rPr>
          <w:rFonts w:ascii="仿宋" w:eastAsia="仿宋" w:hAnsi="仿宋"/>
          <w:sz w:val="32"/>
          <w:szCs w:val="32"/>
        </w:rPr>
        <w:t>,</w:t>
      </w:r>
      <w:r w:rsidR="00F56002" w:rsidRPr="00FB1197">
        <w:rPr>
          <w:rFonts w:ascii="仿宋" w:eastAsia="仿宋" w:hAnsi="仿宋" w:hint="eastAsia"/>
          <w:sz w:val="32"/>
          <w:szCs w:val="32"/>
        </w:rPr>
        <w:t>所在单位确认审核、</w:t>
      </w:r>
      <w:r w:rsidR="0038381F">
        <w:rPr>
          <w:rFonts w:ascii="仿宋" w:eastAsia="仿宋" w:hAnsi="仿宋" w:hint="eastAsia"/>
          <w:sz w:val="32"/>
          <w:szCs w:val="32"/>
        </w:rPr>
        <w:t>负责人</w:t>
      </w:r>
      <w:r w:rsidR="00F56002" w:rsidRPr="00FB1197">
        <w:rPr>
          <w:rFonts w:ascii="仿宋" w:eastAsia="仿宋" w:hAnsi="仿宋" w:hint="eastAsia"/>
          <w:sz w:val="32"/>
          <w:szCs w:val="32"/>
        </w:rPr>
        <w:t>签字盖章。</w:t>
      </w:r>
    </w:p>
    <w:p w:rsidR="00FB1197" w:rsidRPr="00FB1197" w:rsidRDefault="0030413D" w:rsidP="00E63DD3">
      <w:pPr>
        <w:spacing w:line="600" w:lineRule="exact"/>
        <w:ind w:firstLineChars="200" w:firstLine="640"/>
        <w:jc w:val="left"/>
        <w:rPr>
          <w:rFonts w:ascii="仿宋" w:eastAsia="仿宋" w:hAnsi="仿宋"/>
          <w:sz w:val="32"/>
          <w:szCs w:val="32"/>
        </w:rPr>
      </w:pPr>
      <w:r>
        <w:rPr>
          <w:rFonts w:ascii="仿宋" w:eastAsia="仿宋" w:hAnsi="仿宋" w:hint="eastAsia"/>
          <w:sz w:val="32"/>
          <w:szCs w:val="32"/>
        </w:rPr>
        <w:t>八</w:t>
      </w:r>
      <w:r w:rsidR="00C95D4D" w:rsidRPr="00FB1197">
        <w:rPr>
          <w:rFonts w:ascii="仿宋" w:eastAsia="仿宋" w:hAnsi="仿宋" w:hint="eastAsia"/>
          <w:sz w:val="32"/>
          <w:szCs w:val="32"/>
        </w:rPr>
        <w:t>、</w:t>
      </w:r>
      <w:r w:rsidR="00FB1197" w:rsidRPr="00FB1197">
        <w:rPr>
          <w:rFonts w:ascii="仿宋" w:eastAsia="仿宋" w:hAnsi="仿宋" w:hint="eastAsia"/>
          <w:sz w:val="32"/>
          <w:szCs w:val="32"/>
        </w:rPr>
        <w:t>试验示范站（基地）首席专家办理退休手续前，向新接任的试验站负责人转交在</w:t>
      </w:r>
      <w:proofErr w:type="gramStart"/>
      <w:r w:rsidR="00FB1197" w:rsidRPr="00FB1197">
        <w:rPr>
          <w:rFonts w:ascii="仿宋" w:eastAsia="仿宋" w:hAnsi="仿宋" w:hint="eastAsia"/>
          <w:sz w:val="32"/>
          <w:szCs w:val="32"/>
        </w:rPr>
        <w:t>站相关</w:t>
      </w:r>
      <w:proofErr w:type="gramEnd"/>
      <w:r w:rsidR="00FB1197" w:rsidRPr="00FB1197">
        <w:rPr>
          <w:rFonts w:ascii="仿宋" w:eastAsia="仿宋" w:hAnsi="仿宋" w:hint="eastAsia"/>
          <w:sz w:val="32"/>
          <w:szCs w:val="32"/>
        </w:rPr>
        <w:t>资产、科研推广资料、科研副产品实物或收入，以及学校下达给试验示范站（基地）的专项</w:t>
      </w:r>
      <w:proofErr w:type="gramStart"/>
      <w:r w:rsidR="00FB1197" w:rsidRPr="00FB1197">
        <w:rPr>
          <w:rFonts w:ascii="仿宋" w:eastAsia="仿宋" w:hAnsi="仿宋" w:hint="eastAsia"/>
          <w:sz w:val="32"/>
          <w:szCs w:val="32"/>
        </w:rPr>
        <w:t>目经费</w:t>
      </w:r>
      <w:proofErr w:type="gramEnd"/>
      <w:r w:rsidR="00FB1197" w:rsidRPr="00FB1197">
        <w:rPr>
          <w:rFonts w:ascii="仿宋" w:eastAsia="仿宋" w:hAnsi="仿宋" w:hint="eastAsia"/>
          <w:sz w:val="32"/>
          <w:szCs w:val="32"/>
        </w:rPr>
        <w:t>和地方政府配套经费等。试验示范站（基地）首席专家完成交接手续后，</w:t>
      </w:r>
      <w:r w:rsidR="00E96B75">
        <w:rPr>
          <w:rFonts w:ascii="仿宋" w:eastAsia="仿宋" w:hAnsi="仿宋" w:hint="eastAsia"/>
          <w:sz w:val="32"/>
          <w:szCs w:val="32"/>
        </w:rPr>
        <w:t>应</w:t>
      </w:r>
      <w:r w:rsidR="00FB1197" w:rsidRPr="00FB1197">
        <w:rPr>
          <w:rFonts w:ascii="仿宋" w:eastAsia="仿宋" w:hAnsi="仿宋" w:hint="eastAsia"/>
          <w:sz w:val="32"/>
          <w:szCs w:val="32"/>
        </w:rPr>
        <w:t>经</w:t>
      </w:r>
      <w:r>
        <w:rPr>
          <w:rFonts w:ascii="仿宋" w:eastAsia="仿宋" w:hAnsi="仿宋" w:hint="eastAsia"/>
          <w:sz w:val="32"/>
          <w:szCs w:val="32"/>
        </w:rPr>
        <w:t>所在单位</w:t>
      </w:r>
      <w:r w:rsidR="00FB1197" w:rsidRPr="00FB1197">
        <w:rPr>
          <w:rFonts w:ascii="仿宋" w:eastAsia="仿宋" w:hAnsi="仿宋" w:hint="eastAsia"/>
          <w:sz w:val="32"/>
          <w:szCs w:val="32"/>
        </w:rPr>
        <w:t>分管</w:t>
      </w:r>
      <w:r>
        <w:rPr>
          <w:rFonts w:ascii="仿宋" w:eastAsia="仿宋" w:hAnsi="仿宋" w:hint="eastAsia"/>
          <w:sz w:val="32"/>
          <w:szCs w:val="32"/>
        </w:rPr>
        <w:t>领导</w:t>
      </w:r>
      <w:r w:rsidR="00FB1197" w:rsidRPr="00FB1197">
        <w:rPr>
          <w:rFonts w:ascii="仿宋" w:eastAsia="仿宋" w:hAnsi="仿宋" w:hint="eastAsia"/>
          <w:sz w:val="32"/>
          <w:szCs w:val="32"/>
        </w:rPr>
        <w:t>签字确认</w:t>
      </w:r>
      <w:r w:rsidR="00E96B75">
        <w:rPr>
          <w:rFonts w:ascii="仿宋" w:eastAsia="仿宋" w:hAnsi="仿宋" w:hint="eastAsia"/>
          <w:sz w:val="32"/>
          <w:szCs w:val="32"/>
        </w:rPr>
        <w:t>，科技推广处审核并签字盖章</w:t>
      </w:r>
      <w:r w:rsidR="00FB1197" w:rsidRPr="00FB1197">
        <w:rPr>
          <w:rFonts w:ascii="仿宋" w:eastAsia="仿宋" w:hAnsi="仿宋" w:hint="eastAsia"/>
          <w:sz w:val="32"/>
          <w:szCs w:val="32"/>
        </w:rPr>
        <w:t>；</w:t>
      </w:r>
      <w:r w:rsidR="00DE636F" w:rsidRPr="00FB1197">
        <w:rPr>
          <w:rFonts w:ascii="仿宋" w:eastAsia="仿宋" w:hAnsi="仿宋" w:hint="eastAsia"/>
          <w:sz w:val="32"/>
          <w:szCs w:val="32"/>
        </w:rPr>
        <w:t>驻站科教人员</w:t>
      </w:r>
      <w:r w:rsidR="00DE636F">
        <w:rPr>
          <w:rFonts w:ascii="仿宋" w:eastAsia="仿宋" w:hAnsi="仿宋" w:hint="eastAsia"/>
          <w:sz w:val="32"/>
          <w:szCs w:val="32"/>
        </w:rPr>
        <w:t>办理退休手续前，应</w:t>
      </w:r>
      <w:proofErr w:type="gramStart"/>
      <w:r w:rsidR="00DE636F">
        <w:rPr>
          <w:rFonts w:ascii="仿宋" w:eastAsia="仿宋" w:hAnsi="仿宋" w:hint="eastAsia"/>
          <w:sz w:val="32"/>
          <w:szCs w:val="32"/>
        </w:rPr>
        <w:t>向试验</w:t>
      </w:r>
      <w:proofErr w:type="gramEnd"/>
      <w:r w:rsidR="00DE636F">
        <w:rPr>
          <w:rFonts w:ascii="仿宋" w:eastAsia="仿宋" w:hAnsi="仿宋" w:hint="eastAsia"/>
          <w:sz w:val="32"/>
          <w:szCs w:val="32"/>
        </w:rPr>
        <w:t>站首席专家办理相关手续。</w:t>
      </w:r>
      <w:r w:rsidR="00FB1197" w:rsidRPr="00FB1197">
        <w:rPr>
          <w:rFonts w:ascii="仿宋" w:eastAsia="仿宋" w:hAnsi="仿宋" w:hint="eastAsia"/>
          <w:sz w:val="32"/>
          <w:szCs w:val="32"/>
        </w:rPr>
        <w:t>驻站科教人员完成交接手续后，应经试验站（基地）首席专家</w:t>
      </w:r>
      <w:r w:rsidR="00A87191">
        <w:rPr>
          <w:rFonts w:ascii="仿宋" w:eastAsia="仿宋" w:hAnsi="仿宋" w:hint="eastAsia"/>
          <w:sz w:val="32"/>
          <w:szCs w:val="32"/>
        </w:rPr>
        <w:t>和所在单位分管领导</w:t>
      </w:r>
      <w:r w:rsidR="00FB1197" w:rsidRPr="00FB1197">
        <w:rPr>
          <w:rFonts w:ascii="仿宋" w:eastAsia="仿宋" w:hAnsi="仿宋" w:hint="eastAsia"/>
          <w:sz w:val="32"/>
          <w:szCs w:val="32"/>
        </w:rPr>
        <w:t>签字确认</w:t>
      </w:r>
      <w:r w:rsidR="006255E6">
        <w:rPr>
          <w:rFonts w:ascii="仿宋" w:eastAsia="仿宋" w:hAnsi="仿宋" w:hint="eastAsia"/>
          <w:sz w:val="32"/>
          <w:szCs w:val="32"/>
        </w:rPr>
        <w:t>，科技推广处审核并签字盖章</w:t>
      </w:r>
      <w:r w:rsidR="00FB1197" w:rsidRPr="00FB1197">
        <w:rPr>
          <w:rFonts w:ascii="仿宋" w:eastAsia="仿宋" w:hAnsi="仿宋" w:hint="eastAsia"/>
          <w:sz w:val="32"/>
          <w:szCs w:val="32"/>
        </w:rPr>
        <w:t>。</w:t>
      </w:r>
    </w:p>
    <w:p w:rsidR="005D7765" w:rsidRPr="00FB1197" w:rsidRDefault="0030413D" w:rsidP="00E63DD3">
      <w:pPr>
        <w:spacing w:line="600" w:lineRule="exact"/>
        <w:ind w:firstLineChars="200" w:firstLine="640"/>
        <w:rPr>
          <w:rFonts w:ascii="仿宋" w:eastAsia="仿宋" w:hAnsi="仿宋"/>
          <w:sz w:val="32"/>
          <w:szCs w:val="32"/>
        </w:rPr>
      </w:pPr>
      <w:r>
        <w:rPr>
          <w:rFonts w:ascii="仿宋" w:eastAsia="仿宋" w:hAnsi="仿宋" w:hint="eastAsia"/>
          <w:sz w:val="32"/>
          <w:szCs w:val="32"/>
        </w:rPr>
        <w:lastRenderedPageBreak/>
        <w:t>九</w:t>
      </w:r>
      <w:r w:rsidR="0081583B" w:rsidRPr="00FB1197">
        <w:rPr>
          <w:rFonts w:ascii="仿宋" w:eastAsia="仿宋" w:hAnsi="仿宋" w:hint="eastAsia"/>
          <w:sz w:val="32"/>
          <w:szCs w:val="32"/>
        </w:rPr>
        <w:t>、</w:t>
      </w:r>
      <w:r w:rsidR="005D7765" w:rsidRPr="00FB1197">
        <w:rPr>
          <w:rFonts w:ascii="仿宋" w:eastAsia="仿宋" w:hAnsi="仿宋"/>
          <w:sz w:val="32"/>
          <w:szCs w:val="32"/>
        </w:rPr>
        <w:t>对于涉及剧毒等危险化学品领用和科研温室等公共实验资源租用的教</w:t>
      </w:r>
      <w:r>
        <w:rPr>
          <w:rFonts w:ascii="仿宋" w:eastAsia="仿宋" w:hAnsi="仿宋" w:hint="eastAsia"/>
          <w:sz w:val="32"/>
          <w:szCs w:val="32"/>
        </w:rPr>
        <w:t>职工</w:t>
      </w:r>
      <w:r w:rsidR="005D7765" w:rsidRPr="00FB1197">
        <w:rPr>
          <w:rFonts w:ascii="仿宋" w:eastAsia="仿宋" w:hAnsi="仿宋"/>
          <w:sz w:val="32"/>
          <w:szCs w:val="32"/>
        </w:rPr>
        <w:t>，由实验室安全与条件保障处通知本人办理相关手续。</w:t>
      </w:r>
    </w:p>
    <w:p w:rsidR="00372457" w:rsidRPr="00FB1197" w:rsidRDefault="0030413D" w:rsidP="00E63DD3">
      <w:pPr>
        <w:spacing w:line="60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十</w:t>
      </w:r>
      <w:r w:rsidR="005D7765" w:rsidRPr="00FB1197">
        <w:rPr>
          <w:rFonts w:ascii="仿宋" w:eastAsia="仿宋" w:hAnsi="仿宋" w:hint="eastAsia"/>
          <w:color w:val="000000"/>
          <w:sz w:val="32"/>
          <w:szCs w:val="32"/>
        </w:rPr>
        <w:t>、</w:t>
      </w:r>
      <w:r w:rsidR="00154A3C" w:rsidRPr="00FB1197">
        <w:rPr>
          <w:rFonts w:ascii="仿宋" w:eastAsia="仿宋" w:hAnsi="仿宋" w:hint="eastAsia"/>
          <w:color w:val="000000"/>
          <w:sz w:val="32"/>
          <w:szCs w:val="32"/>
        </w:rPr>
        <w:t>教</w:t>
      </w:r>
      <w:r>
        <w:rPr>
          <w:rFonts w:ascii="仿宋" w:eastAsia="仿宋" w:hAnsi="仿宋" w:hint="eastAsia"/>
          <w:color w:val="000000"/>
          <w:sz w:val="32"/>
          <w:szCs w:val="32"/>
        </w:rPr>
        <w:t>职工</w:t>
      </w:r>
      <w:r w:rsidR="008C74AC" w:rsidRPr="00FB1197">
        <w:rPr>
          <w:rFonts w:ascii="仿宋" w:eastAsia="仿宋" w:hAnsi="仿宋" w:hint="eastAsia"/>
          <w:color w:val="000000"/>
          <w:sz w:val="32"/>
          <w:szCs w:val="32"/>
        </w:rPr>
        <w:t>退休前一个聘期及前一年度，各</w:t>
      </w:r>
      <w:r w:rsidR="00154A3C" w:rsidRPr="00FB1197">
        <w:rPr>
          <w:rFonts w:ascii="仿宋" w:eastAsia="仿宋" w:hAnsi="仿宋" w:hint="eastAsia"/>
          <w:color w:val="000000"/>
          <w:sz w:val="32"/>
          <w:szCs w:val="32"/>
        </w:rPr>
        <w:t>单位</w:t>
      </w:r>
      <w:r w:rsidR="008C74AC" w:rsidRPr="00FB1197">
        <w:rPr>
          <w:rFonts w:ascii="仿宋" w:eastAsia="仿宋" w:hAnsi="仿宋" w:hint="eastAsia"/>
          <w:color w:val="000000"/>
          <w:sz w:val="32"/>
          <w:szCs w:val="32"/>
        </w:rPr>
        <w:t>在制</w:t>
      </w:r>
      <w:r w:rsidR="0081583B" w:rsidRPr="00FB1197">
        <w:rPr>
          <w:rFonts w:ascii="仿宋" w:eastAsia="仿宋" w:hAnsi="仿宋" w:hint="eastAsia"/>
          <w:color w:val="000000"/>
          <w:sz w:val="32"/>
          <w:szCs w:val="32"/>
        </w:rPr>
        <w:t>定</w:t>
      </w:r>
      <w:r w:rsidR="008C74AC" w:rsidRPr="00FB1197">
        <w:rPr>
          <w:rFonts w:ascii="仿宋" w:eastAsia="仿宋" w:hAnsi="仿宋" w:hint="eastAsia"/>
          <w:color w:val="000000"/>
          <w:sz w:val="32"/>
          <w:szCs w:val="32"/>
        </w:rPr>
        <w:t>岗位聘期合同和年度工作任务时，应将项目、经费、房屋、材料、科教副产品等交接情况作为合同</w:t>
      </w:r>
      <w:r w:rsidR="00154A3C" w:rsidRPr="00FB1197">
        <w:rPr>
          <w:rFonts w:ascii="仿宋" w:eastAsia="仿宋" w:hAnsi="仿宋" w:hint="eastAsia"/>
          <w:color w:val="000000"/>
          <w:sz w:val="32"/>
          <w:szCs w:val="32"/>
        </w:rPr>
        <w:t>和任务</w:t>
      </w:r>
      <w:r w:rsidR="008C74AC" w:rsidRPr="00FB1197">
        <w:rPr>
          <w:rFonts w:ascii="仿宋" w:eastAsia="仿宋" w:hAnsi="仿宋" w:hint="eastAsia"/>
          <w:color w:val="000000"/>
          <w:sz w:val="32"/>
          <w:szCs w:val="32"/>
        </w:rPr>
        <w:t>的内容</w:t>
      </w:r>
      <w:r w:rsidR="00154A3C" w:rsidRPr="00FB1197">
        <w:rPr>
          <w:rFonts w:ascii="仿宋" w:eastAsia="仿宋" w:hAnsi="仿宋" w:hint="eastAsia"/>
          <w:color w:val="000000"/>
          <w:sz w:val="32"/>
          <w:szCs w:val="32"/>
        </w:rPr>
        <w:t>之一</w:t>
      </w:r>
      <w:r w:rsidR="008C74AC" w:rsidRPr="00FB1197">
        <w:rPr>
          <w:rFonts w:ascii="仿宋" w:eastAsia="仿宋" w:hAnsi="仿宋" w:hint="eastAsia"/>
          <w:color w:val="000000"/>
          <w:sz w:val="32"/>
          <w:szCs w:val="32"/>
        </w:rPr>
        <w:t>。</w:t>
      </w:r>
    </w:p>
    <w:p w:rsidR="008E7E98" w:rsidRPr="00FB1197" w:rsidRDefault="0081583B" w:rsidP="00E63DD3">
      <w:pPr>
        <w:spacing w:line="600" w:lineRule="exact"/>
        <w:ind w:firstLineChars="200" w:firstLine="640"/>
        <w:rPr>
          <w:rFonts w:ascii="仿宋" w:eastAsia="仿宋" w:hAnsi="仿宋"/>
          <w:sz w:val="32"/>
          <w:szCs w:val="32"/>
        </w:rPr>
      </w:pPr>
      <w:r w:rsidRPr="00FB1197">
        <w:rPr>
          <w:rFonts w:ascii="仿宋" w:eastAsia="仿宋" w:hAnsi="仿宋" w:hint="eastAsia"/>
          <w:color w:val="000000"/>
          <w:sz w:val="32"/>
          <w:szCs w:val="32"/>
        </w:rPr>
        <w:t>十</w:t>
      </w:r>
      <w:r w:rsidR="0030413D">
        <w:rPr>
          <w:rFonts w:ascii="仿宋" w:eastAsia="仿宋" w:hAnsi="仿宋" w:hint="eastAsia"/>
          <w:color w:val="000000"/>
          <w:sz w:val="32"/>
          <w:szCs w:val="32"/>
        </w:rPr>
        <w:t>一</w:t>
      </w:r>
      <w:r w:rsidR="00372457" w:rsidRPr="00FB1197">
        <w:rPr>
          <w:rFonts w:ascii="仿宋" w:eastAsia="仿宋" w:hAnsi="仿宋" w:hint="eastAsia"/>
          <w:color w:val="000000"/>
          <w:sz w:val="32"/>
          <w:szCs w:val="32"/>
        </w:rPr>
        <w:t>、</w:t>
      </w:r>
      <w:r w:rsidR="0030413D">
        <w:rPr>
          <w:rFonts w:ascii="仿宋" w:eastAsia="仿宋" w:hAnsi="仿宋" w:hint="eastAsia"/>
          <w:sz w:val="32"/>
          <w:szCs w:val="32"/>
        </w:rPr>
        <w:t>教职工</w:t>
      </w:r>
      <w:r w:rsidR="008E7E98" w:rsidRPr="00FB1197">
        <w:rPr>
          <w:rFonts w:ascii="仿宋" w:eastAsia="仿宋" w:hAnsi="仿宋" w:hint="eastAsia"/>
          <w:sz w:val="32"/>
          <w:szCs w:val="32"/>
        </w:rPr>
        <w:t>应当在自批准退休之日起一</w:t>
      </w:r>
      <w:r w:rsidR="00FF7E44" w:rsidRPr="00FB1197">
        <w:rPr>
          <w:rFonts w:ascii="仿宋" w:eastAsia="仿宋" w:hAnsi="仿宋" w:hint="eastAsia"/>
          <w:sz w:val="32"/>
          <w:szCs w:val="32"/>
        </w:rPr>
        <w:t>个</w:t>
      </w:r>
      <w:r w:rsidR="008E7E98" w:rsidRPr="00FB1197">
        <w:rPr>
          <w:rFonts w:ascii="仿宋" w:eastAsia="仿宋" w:hAnsi="仿宋" w:hint="eastAsia"/>
          <w:sz w:val="32"/>
          <w:szCs w:val="32"/>
        </w:rPr>
        <w:t>月内结清相关手续，持</w:t>
      </w:r>
      <w:r w:rsidR="00154A3C" w:rsidRPr="00FB1197">
        <w:rPr>
          <w:rFonts w:ascii="仿宋" w:eastAsia="仿宋" w:hAnsi="仿宋" w:hint="eastAsia"/>
          <w:spacing w:val="-4"/>
          <w:kern w:val="0"/>
          <w:sz w:val="32"/>
          <w:szCs w:val="32"/>
        </w:rPr>
        <w:t>《西北农林科技大学教职工退休审批表》</w:t>
      </w:r>
      <w:r w:rsidR="00154A3C" w:rsidRPr="00FB1197">
        <w:rPr>
          <w:rFonts w:ascii="仿宋" w:eastAsia="仿宋" w:hAnsi="仿宋" w:hint="eastAsia"/>
          <w:spacing w:val="-4"/>
          <w:sz w:val="32"/>
          <w:szCs w:val="32"/>
        </w:rPr>
        <w:t>和《西北农林科技大学教职工退休手续清理单》</w:t>
      </w:r>
      <w:r w:rsidR="008E7E98" w:rsidRPr="00FB1197">
        <w:rPr>
          <w:rFonts w:ascii="仿宋" w:eastAsia="仿宋" w:hAnsi="仿宋" w:hint="eastAsia"/>
          <w:sz w:val="32"/>
          <w:szCs w:val="32"/>
        </w:rPr>
        <w:t>及近期一</w:t>
      </w:r>
      <w:r w:rsidR="00154A3C" w:rsidRPr="00FB1197">
        <w:rPr>
          <w:rFonts w:ascii="仿宋" w:eastAsia="仿宋" w:hAnsi="仿宋" w:cs="Times New Roman" w:hint="eastAsia"/>
          <w:sz w:val="32"/>
          <w:szCs w:val="32"/>
        </w:rPr>
        <w:t>寸</w:t>
      </w:r>
      <w:r w:rsidR="008E7E98" w:rsidRPr="00FB1197">
        <w:rPr>
          <w:rFonts w:ascii="仿宋" w:eastAsia="仿宋" w:hAnsi="仿宋" w:cs="仿宋_GB2312" w:hint="eastAsia"/>
          <w:sz w:val="32"/>
          <w:szCs w:val="32"/>
        </w:rPr>
        <w:t>免冠照</w:t>
      </w:r>
      <w:r w:rsidR="00CA57E6" w:rsidRPr="00FB1197">
        <w:rPr>
          <w:rFonts w:ascii="仿宋" w:eastAsia="仿宋" w:hAnsi="仿宋" w:cs="仿宋_GB2312" w:hint="eastAsia"/>
          <w:sz w:val="32"/>
          <w:szCs w:val="32"/>
        </w:rPr>
        <w:t>两</w:t>
      </w:r>
      <w:r w:rsidR="008E7E98" w:rsidRPr="00FB1197">
        <w:rPr>
          <w:rFonts w:ascii="仿宋" w:eastAsia="仿宋" w:hAnsi="仿宋" w:cs="仿宋_GB2312" w:hint="eastAsia"/>
          <w:sz w:val="32"/>
          <w:szCs w:val="32"/>
        </w:rPr>
        <w:t>张到人事处</w:t>
      </w:r>
      <w:r w:rsidR="008E7E98" w:rsidRPr="00FB1197">
        <w:rPr>
          <w:rFonts w:ascii="仿宋" w:eastAsia="仿宋" w:hAnsi="仿宋" w:hint="eastAsia"/>
          <w:sz w:val="32"/>
          <w:szCs w:val="32"/>
        </w:rPr>
        <w:t>办理退休证。</w:t>
      </w:r>
    </w:p>
    <w:p w:rsidR="00D134FE" w:rsidRPr="00FB1197" w:rsidRDefault="005D7765" w:rsidP="00E63DD3">
      <w:pPr>
        <w:widowControl/>
        <w:spacing w:line="600" w:lineRule="exact"/>
        <w:ind w:firstLineChars="200" w:firstLine="640"/>
        <w:jc w:val="left"/>
        <w:rPr>
          <w:rFonts w:ascii="仿宋" w:eastAsia="仿宋" w:hAnsi="仿宋" w:cs="仿宋_GB2312"/>
          <w:sz w:val="32"/>
          <w:szCs w:val="32"/>
        </w:rPr>
      </w:pPr>
      <w:r w:rsidRPr="00FB1197">
        <w:rPr>
          <w:rFonts w:ascii="仿宋" w:eastAsia="仿宋" w:hAnsi="仿宋" w:hint="eastAsia"/>
          <w:color w:val="000000"/>
          <w:sz w:val="32"/>
          <w:szCs w:val="32"/>
        </w:rPr>
        <w:t>十</w:t>
      </w:r>
      <w:r w:rsidR="0030413D">
        <w:rPr>
          <w:rFonts w:ascii="仿宋" w:eastAsia="仿宋" w:hAnsi="仿宋" w:hint="eastAsia"/>
          <w:color w:val="000000"/>
          <w:sz w:val="32"/>
          <w:szCs w:val="32"/>
        </w:rPr>
        <w:t>二</w:t>
      </w:r>
      <w:r w:rsidR="00C95D4D" w:rsidRPr="00FB1197">
        <w:rPr>
          <w:rFonts w:ascii="仿宋" w:eastAsia="仿宋" w:hAnsi="仿宋" w:hint="eastAsia"/>
          <w:color w:val="000000"/>
          <w:sz w:val="32"/>
          <w:szCs w:val="32"/>
        </w:rPr>
        <w:t>、</w:t>
      </w:r>
      <w:r w:rsidR="00B2109A" w:rsidRPr="00FB1197">
        <w:rPr>
          <w:rFonts w:ascii="仿宋" w:eastAsia="仿宋" w:hAnsi="仿宋" w:hint="eastAsia"/>
          <w:color w:val="000000"/>
          <w:sz w:val="32"/>
          <w:szCs w:val="32"/>
        </w:rPr>
        <w:t>教职工</w:t>
      </w:r>
      <w:r w:rsidR="00691E30" w:rsidRPr="00FB1197">
        <w:rPr>
          <w:rFonts w:ascii="仿宋" w:eastAsia="仿宋" w:hAnsi="仿宋" w:cs="仿宋_GB2312" w:hint="eastAsia"/>
          <w:sz w:val="32"/>
          <w:szCs w:val="32"/>
        </w:rPr>
        <w:t>从批准退休之日起，一</w:t>
      </w:r>
      <w:r w:rsidR="008E7E98" w:rsidRPr="00FB1197">
        <w:rPr>
          <w:rFonts w:ascii="仿宋" w:eastAsia="仿宋" w:hAnsi="仿宋" w:cs="仿宋_GB2312" w:hint="eastAsia"/>
          <w:sz w:val="32"/>
          <w:szCs w:val="32"/>
        </w:rPr>
        <w:t>个月内</w:t>
      </w:r>
      <w:r w:rsidR="00691E30" w:rsidRPr="00FB1197">
        <w:rPr>
          <w:rFonts w:ascii="仿宋" w:eastAsia="仿宋" w:hAnsi="仿宋" w:cs="仿宋_GB2312" w:hint="eastAsia"/>
          <w:sz w:val="32"/>
          <w:szCs w:val="32"/>
        </w:rPr>
        <w:t>未结清手续</w:t>
      </w:r>
      <w:r w:rsidR="008E7E98" w:rsidRPr="00FB1197">
        <w:rPr>
          <w:rFonts w:ascii="仿宋" w:eastAsia="仿宋" w:hAnsi="仿宋" w:cs="仿宋_GB2312" w:hint="eastAsia"/>
          <w:sz w:val="32"/>
          <w:szCs w:val="32"/>
        </w:rPr>
        <w:t>的，由各单位</w:t>
      </w:r>
      <w:r w:rsidR="008F5F10" w:rsidRPr="00FB1197">
        <w:rPr>
          <w:rFonts w:ascii="仿宋" w:eastAsia="仿宋" w:hAnsi="仿宋" w:cs="仿宋_GB2312" w:hint="eastAsia"/>
          <w:sz w:val="32"/>
          <w:szCs w:val="32"/>
        </w:rPr>
        <w:t>督促</w:t>
      </w:r>
      <w:r w:rsidR="00B2109A" w:rsidRPr="00FB1197">
        <w:rPr>
          <w:rFonts w:ascii="仿宋" w:eastAsia="仿宋" w:hAnsi="仿宋" w:cs="仿宋_GB2312" w:hint="eastAsia"/>
          <w:sz w:val="32"/>
          <w:szCs w:val="32"/>
        </w:rPr>
        <w:t>尽快办结手续。一个月后未办结手续人员，</w:t>
      </w:r>
      <w:r w:rsidR="00DE636F">
        <w:rPr>
          <w:rFonts w:ascii="仿宋" w:eastAsia="仿宋" w:hAnsi="仿宋" w:cs="仿宋_GB2312" w:hint="eastAsia"/>
          <w:sz w:val="32"/>
          <w:szCs w:val="32"/>
        </w:rPr>
        <w:t>暂停学校发放的津补贴</w:t>
      </w:r>
      <w:r w:rsidR="00691E30" w:rsidRPr="00FB1197">
        <w:rPr>
          <w:rFonts w:ascii="仿宋" w:eastAsia="仿宋" w:hAnsi="仿宋" w:cs="仿宋_GB2312" w:hint="eastAsia"/>
          <w:sz w:val="32"/>
          <w:szCs w:val="32"/>
        </w:rPr>
        <w:t>，</w:t>
      </w:r>
      <w:r w:rsidR="0029576B">
        <w:rPr>
          <w:rFonts w:ascii="仿宋" w:eastAsia="仿宋" w:hAnsi="仿宋" w:cs="仿宋_GB2312" w:hint="eastAsia"/>
          <w:sz w:val="32"/>
          <w:szCs w:val="32"/>
        </w:rPr>
        <w:t>并</w:t>
      </w:r>
      <w:r w:rsidR="00691E30" w:rsidRPr="00FB1197">
        <w:rPr>
          <w:rFonts w:ascii="仿宋" w:eastAsia="仿宋" w:hAnsi="仿宋" w:cs="仿宋_GB2312" w:hint="eastAsia"/>
          <w:sz w:val="32"/>
          <w:szCs w:val="32"/>
        </w:rPr>
        <w:t>不享受退休人员所有福利</w:t>
      </w:r>
      <w:r w:rsidR="00B2109A" w:rsidRPr="00FB1197">
        <w:rPr>
          <w:rFonts w:ascii="仿宋" w:eastAsia="仿宋" w:hAnsi="仿宋" w:cs="仿宋_GB2312" w:hint="eastAsia"/>
          <w:sz w:val="32"/>
          <w:szCs w:val="32"/>
        </w:rPr>
        <w:t>。</w:t>
      </w:r>
    </w:p>
    <w:p w:rsidR="00E970D4" w:rsidRPr="00FB1197" w:rsidRDefault="00372457" w:rsidP="00E63DD3">
      <w:pPr>
        <w:spacing w:line="600" w:lineRule="exact"/>
        <w:ind w:firstLineChars="200" w:firstLine="640"/>
        <w:rPr>
          <w:rFonts w:ascii="仿宋" w:eastAsia="仿宋" w:hAnsi="仿宋"/>
          <w:sz w:val="32"/>
          <w:szCs w:val="32"/>
        </w:rPr>
      </w:pPr>
      <w:r w:rsidRPr="00FB1197">
        <w:rPr>
          <w:rFonts w:ascii="仿宋" w:eastAsia="仿宋" w:hAnsi="仿宋" w:hint="eastAsia"/>
          <w:color w:val="000000"/>
          <w:sz w:val="32"/>
          <w:szCs w:val="32"/>
        </w:rPr>
        <w:t>十</w:t>
      </w:r>
      <w:r w:rsidR="0030413D">
        <w:rPr>
          <w:rFonts w:ascii="仿宋" w:eastAsia="仿宋" w:hAnsi="仿宋" w:hint="eastAsia"/>
          <w:color w:val="000000"/>
          <w:sz w:val="32"/>
          <w:szCs w:val="32"/>
        </w:rPr>
        <w:t>三</w:t>
      </w:r>
      <w:r w:rsidR="00C95D4D" w:rsidRPr="00FB1197">
        <w:rPr>
          <w:rFonts w:ascii="仿宋" w:eastAsia="仿宋" w:hAnsi="仿宋" w:hint="eastAsia"/>
          <w:color w:val="000000"/>
          <w:sz w:val="32"/>
          <w:szCs w:val="32"/>
        </w:rPr>
        <w:t>、</w:t>
      </w:r>
      <w:r w:rsidR="00691E30" w:rsidRPr="00FB1197">
        <w:rPr>
          <w:rFonts w:ascii="仿宋" w:eastAsia="仿宋" w:hAnsi="仿宋" w:hint="eastAsia"/>
          <w:sz w:val="32"/>
          <w:szCs w:val="32"/>
        </w:rPr>
        <w:t>教职工退休工作政策性强，各单位应严格执行有关政策和规定</w:t>
      </w:r>
      <w:r w:rsidR="00E970D4" w:rsidRPr="00FB1197">
        <w:rPr>
          <w:rFonts w:ascii="仿宋" w:eastAsia="仿宋" w:hAnsi="仿宋" w:hint="eastAsia"/>
          <w:sz w:val="32"/>
          <w:szCs w:val="32"/>
        </w:rPr>
        <w:t>，</w:t>
      </w:r>
      <w:r w:rsidR="00E970D4" w:rsidRPr="00FB1197">
        <w:rPr>
          <w:rFonts w:ascii="仿宋" w:eastAsia="仿宋" w:hAnsi="仿宋" w:cs="仿宋_GB2312" w:hint="eastAsia"/>
          <w:sz w:val="32"/>
          <w:szCs w:val="32"/>
        </w:rPr>
        <w:t>做好退休人员的思想工作</w:t>
      </w:r>
      <w:r w:rsidR="00CA57E6" w:rsidRPr="00FB1197">
        <w:rPr>
          <w:rFonts w:ascii="仿宋" w:eastAsia="仿宋" w:hAnsi="仿宋" w:cs="仿宋_GB2312" w:hint="eastAsia"/>
          <w:sz w:val="32"/>
          <w:szCs w:val="32"/>
        </w:rPr>
        <w:t>。</w:t>
      </w:r>
      <w:r w:rsidR="00E970D4" w:rsidRPr="00FB1197">
        <w:rPr>
          <w:rFonts w:ascii="仿宋" w:eastAsia="仿宋" w:hAnsi="仿宋" w:hint="eastAsia"/>
          <w:sz w:val="32"/>
          <w:szCs w:val="32"/>
        </w:rPr>
        <w:t>各</w:t>
      </w:r>
      <w:r w:rsidR="00E970D4" w:rsidRPr="00FB1197">
        <w:rPr>
          <w:rFonts w:ascii="仿宋" w:eastAsia="仿宋" w:hAnsi="仿宋" w:hint="eastAsia"/>
          <w:kern w:val="0"/>
          <w:sz w:val="32"/>
          <w:szCs w:val="32"/>
        </w:rPr>
        <w:t>单位和有关部门应提前安排好教学、科研</w:t>
      </w:r>
      <w:r w:rsidR="00154A3C" w:rsidRPr="00FB1197">
        <w:rPr>
          <w:rFonts w:ascii="仿宋" w:eastAsia="仿宋" w:hAnsi="仿宋" w:hint="eastAsia"/>
          <w:kern w:val="0"/>
          <w:sz w:val="32"/>
          <w:szCs w:val="32"/>
        </w:rPr>
        <w:t>、</w:t>
      </w:r>
      <w:r w:rsidR="00E970D4" w:rsidRPr="00FB1197">
        <w:rPr>
          <w:rFonts w:ascii="仿宋" w:eastAsia="仿宋" w:hAnsi="仿宋" w:hint="eastAsia"/>
          <w:kern w:val="0"/>
          <w:sz w:val="32"/>
          <w:szCs w:val="32"/>
        </w:rPr>
        <w:t>研究生培养等工作，</w:t>
      </w:r>
      <w:r w:rsidR="00E970D4" w:rsidRPr="00FB1197">
        <w:rPr>
          <w:rFonts w:ascii="仿宋" w:eastAsia="仿宋" w:hAnsi="仿宋" w:cs="仿宋_GB2312" w:hint="eastAsia"/>
          <w:sz w:val="32"/>
          <w:szCs w:val="32"/>
        </w:rPr>
        <w:t>保证退休人员顺利交接工作。</w:t>
      </w:r>
    </w:p>
    <w:p w:rsidR="001D2D52" w:rsidRDefault="00C95D4D" w:rsidP="00E63DD3">
      <w:pPr>
        <w:spacing w:line="600" w:lineRule="exact"/>
        <w:ind w:firstLineChars="200" w:firstLine="640"/>
        <w:rPr>
          <w:rFonts w:ascii="仿宋" w:eastAsia="仿宋" w:hAnsi="仿宋"/>
          <w:color w:val="000000"/>
          <w:sz w:val="32"/>
          <w:szCs w:val="32"/>
        </w:rPr>
      </w:pPr>
      <w:r w:rsidRPr="00FB1197">
        <w:rPr>
          <w:rFonts w:ascii="仿宋" w:eastAsia="仿宋" w:hAnsi="仿宋" w:hint="eastAsia"/>
          <w:color w:val="000000"/>
          <w:sz w:val="32"/>
          <w:szCs w:val="32"/>
        </w:rPr>
        <w:t>十</w:t>
      </w:r>
      <w:r w:rsidR="0030413D">
        <w:rPr>
          <w:rFonts w:ascii="仿宋" w:eastAsia="仿宋" w:hAnsi="仿宋" w:hint="eastAsia"/>
          <w:color w:val="000000"/>
          <w:sz w:val="32"/>
          <w:szCs w:val="32"/>
        </w:rPr>
        <w:t>四</w:t>
      </w:r>
      <w:r w:rsidRPr="00FB1197">
        <w:rPr>
          <w:rFonts w:ascii="仿宋" w:eastAsia="仿宋" w:hAnsi="仿宋" w:hint="eastAsia"/>
          <w:color w:val="000000"/>
          <w:sz w:val="32"/>
          <w:szCs w:val="32"/>
        </w:rPr>
        <w:t>、</w:t>
      </w:r>
      <w:r w:rsidR="003D6ADE" w:rsidRPr="00FB1197">
        <w:rPr>
          <w:rFonts w:ascii="仿宋" w:eastAsia="仿宋" w:hAnsi="仿宋" w:hint="eastAsia"/>
          <w:color w:val="000000"/>
          <w:sz w:val="32"/>
          <w:szCs w:val="32"/>
        </w:rPr>
        <w:t>本</w:t>
      </w:r>
      <w:r w:rsidR="001A4EFD" w:rsidRPr="00FB1197">
        <w:rPr>
          <w:rFonts w:ascii="仿宋" w:eastAsia="仿宋" w:hAnsi="仿宋" w:hint="eastAsia"/>
          <w:color w:val="000000"/>
          <w:sz w:val="32"/>
          <w:szCs w:val="32"/>
        </w:rPr>
        <w:t>规定</w:t>
      </w:r>
      <w:r w:rsidR="00154A3C" w:rsidRPr="00FB1197">
        <w:rPr>
          <w:rFonts w:ascii="仿宋" w:eastAsia="仿宋" w:hAnsi="仿宋" w:hint="eastAsia"/>
          <w:color w:val="000000"/>
          <w:sz w:val="32"/>
          <w:szCs w:val="32"/>
        </w:rPr>
        <w:t>自</w:t>
      </w:r>
      <w:r w:rsidR="003D6ADE" w:rsidRPr="00FB1197">
        <w:rPr>
          <w:rFonts w:ascii="仿宋" w:eastAsia="仿宋" w:hAnsi="仿宋" w:hint="eastAsia"/>
          <w:color w:val="000000"/>
          <w:sz w:val="32"/>
          <w:szCs w:val="32"/>
        </w:rPr>
        <w:t>发布之日起</w:t>
      </w:r>
      <w:r w:rsidR="00154A3C" w:rsidRPr="00FB1197">
        <w:rPr>
          <w:rFonts w:ascii="仿宋" w:eastAsia="仿宋" w:hAnsi="仿宋" w:hint="eastAsia"/>
          <w:color w:val="000000"/>
          <w:sz w:val="32"/>
          <w:szCs w:val="32"/>
        </w:rPr>
        <w:t>执行</w:t>
      </w:r>
      <w:r w:rsidR="003D6ADE" w:rsidRPr="00FB1197">
        <w:rPr>
          <w:rFonts w:ascii="仿宋" w:eastAsia="仿宋" w:hAnsi="仿宋" w:hint="eastAsia"/>
          <w:color w:val="000000"/>
          <w:sz w:val="32"/>
          <w:szCs w:val="32"/>
        </w:rPr>
        <w:t>。</w:t>
      </w:r>
    </w:p>
    <w:p w:rsidR="00957778" w:rsidRDefault="00957778" w:rsidP="00957778">
      <w:pPr>
        <w:spacing w:line="600" w:lineRule="exact"/>
        <w:ind w:firstLineChars="1850" w:firstLine="5920"/>
        <w:rPr>
          <w:rFonts w:ascii="仿宋" w:eastAsia="仿宋" w:hAnsi="仿宋"/>
          <w:color w:val="000000"/>
          <w:sz w:val="32"/>
          <w:szCs w:val="32"/>
        </w:rPr>
      </w:pPr>
    </w:p>
    <w:p w:rsidR="00E63DD3" w:rsidRDefault="00E63DD3" w:rsidP="00957778">
      <w:pPr>
        <w:spacing w:line="600" w:lineRule="exact"/>
        <w:ind w:firstLineChars="1850" w:firstLine="5920"/>
        <w:rPr>
          <w:rFonts w:ascii="仿宋" w:eastAsia="仿宋" w:hAnsi="仿宋"/>
          <w:color w:val="000000"/>
          <w:sz w:val="32"/>
          <w:szCs w:val="32"/>
        </w:rPr>
      </w:pPr>
      <w:r>
        <w:rPr>
          <w:rFonts w:ascii="仿宋" w:eastAsia="仿宋" w:hAnsi="仿宋" w:hint="eastAsia"/>
          <w:color w:val="000000"/>
          <w:sz w:val="32"/>
          <w:szCs w:val="32"/>
        </w:rPr>
        <w:t>人事处</w:t>
      </w:r>
    </w:p>
    <w:p w:rsidR="00957778" w:rsidRPr="001D2D52" w:rsidRDefault="00957778" w:rsidP="00957778">
      <w:pPr>
        <w:spacing w:line="600" w:lineRule="exact"/>
        <w:ind w:firstLineChars="1600" w:firstLine="5120"/>
        <w:rPr>
          <w:rFonts w:ascii="仿宋" w:eastAsia="仿宋" w:hAnsi="仿宋"/>
          <w:color w:val="000000"/>
          <w:sz w:val="32"/>
          <w:szCs w:val="32"/>
        </w:rPr>
      </w:pPr>
      <w:r>
        <w:rPr>
          <w:rFonts w:ascii="仿宋" w:eastAsia="仿宋" w:hAnsi="仿宋" w:hint="eastAsia"/>
          <w:color w:val="000000"/>
          <w:sz w:val="32"/>
          <w:szCs w:val="32"/>
        </w:rPr>
        <w:t>2019年11月1</w:t>
      </w:r>
      <w:r w:rsidR="004848B8">
        <w:rPr>
          <w:rFonts w:ascii="仿宋" w:eastAsia="仿宋" w:hAnsi="仿宋" w:hint="eastAsia"/>
          <w:color w:val="000000"/>
          <w:sz w:val="32"/>
          <w:szCs w:val="32"/>
        </w:rPr>
        <w:t>8</w:t>
      </w:r>
      <w:bookmarkStart w:id="0" w:name="_GoBack"/>
      <w:bookmarkEnd w:id="0"/>
      <w:r>
        <w:rPr>
          <w:rFonts w:ascii="仿宋" w:eastAsia="仿宋" w:hAnsi="仿宋" w:hint="eastAsia"/>
          <w:color w:val="000000"/>
          <w:sz w:val="32"/>
          <w:szCs w:val="32"/>
        </w:rPr>
        <w:t>日</w:t>
      </w:r>
    </w:p>
    <w:sectPr w:rsidR="00957778" w:rsidRPr="001D2D52" w:rsidSect="00957778">
      <w:footerReference w:type="default" r:id="rId8"/>
      <w:pgSz w:w="11906" w:h="16838"/>
      <w:pgMar w:top="1701" w:right="1474" w:bottom="1588" w:left="153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21B5" w:rsidRDefault="006521B5" w:rsidP="00757B9B">
      <w:r>
        <w:separator/>
      </w:r>
    </w:p>
  </w:endnote>
  <w:endnote w:type="continuationSeparator" w:id="0">
    <w:p w:rsidR="006521B5" w:rsidRDefault="006521B5" w:rsidP="00757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8821452"/>
      <w:docPartObj>
        <w:docPartGallery w:val="Page Numbers (Bottom of Page)"/>
        <w:docPartUnique/>
      </w:docPartObj>
    </w:sdtPr>
    <w:sdtEndPr/>
    <w:sdtContent>
      <w:p w:rsidR="001A1FAA" w:rsidRDefault="00F14ADA">
        <w:pPr>
          <w:pStyle w:val="a4"/>
          <w:jc w:val="center"/>
        </w:pPr>
        <w:r>
          <w:fldChar w:fldCharType="begin"/>
        </w:r>
        <w:r w:rsidR="001A1FAA">
          <w:instrText>PAGE   \* MERGEFORMAT</w:instrText>
        </w:r>
        <w:r>
          <w:fldChar w:fldCharType="separate"/>
        </w:r>
        <w:r w:rsidR="004848B8" w:rsidRPr="004848B8">
          <w:rPr>
            <w:noProof/>
            <w:lang w:val="zh-CN"/>
          </w:rPr>
          <w:t>3</w:t>
        </w:r>
        <w:r>
          <w:fldChar w:fldCharType="end"/>
        </w:r>
      </w:p>
    </w:sdtContent>
  </w:sdt>
  <w:p w:rsidR="00757B9B" w:rsidRDefault="00757B9B">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21B5" w:rsidRDefault="006521B5" w:rsidP="00757B9B">
      <w:r>
        <w:separator/>
      </w:r>
    </w:p>
  </w:footnote>
  <w:footnote w:type="continuationSeparator" w:id="0">
    <w:p w:rsidR="006521B5" w:rsidRDefault="006521B5" w:rsidP="00757B9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3B00A07"/>
    <w:multiLevelType w:val="hybridMultilevel"/>
    <w:tmpl w:val="037641EE"/>
    <w:lvl w:ilvl="0" w:tplc="369A30EA">
      <w:start w:val="1"/>
      <w:numFmt w:val="japaneseCounting"/>
      <w:lvlText w:val="%1、"/>
      <w:lvlJc w:val="left"/>
      <w:pPr>
        <w:ind w:left="1900" w:hanging="1260"/>
      </w:pPr>
      <w:rPr>
        <w:rFonts w:hint="default"/>
        <w:color w:val="000000"/>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134FE"/>
    <w:rsid w:val="000155B6"/>
    <w:rsid w:val="000331D8"/>
    <w:rsid w:val="00084770"/>
    <w:rsid w:val="000970BB"/>
    <w:rsid w:val="000C013A"/>
    <w:rsid w:val="00110BB6"/>
    <w:rsid w:val="001241CB"/>
    <w:rsid w:val="00154A3C"/>
    <w:rsid w:val="00180A2E"/>
    <w:rsid w:val="00185718"/>
    <w:rsid w:val="00191D04"/>
    <w:rsid w:val="001A1FAA"/>
    <w:rsid w:val="001A4EFD"/>
    <w:rsid w:val="001A5839"/>
    <w:rsid w:val="001A75BB"/>
    <w:rsid w:val="001C4154"/>
    <w:rsid w:val="001D1D80"/>
    <w:rsid w:val="001D2D52"/>
    <w:rsid w:val="002004DD"/>
    <w:rsid w:val="00203FEF"/>
    <w:rsid w:val="002133E9"/>
    <w:rsid w:val="00250CF4"/>
    <w:rsid w:val="00251244"/>
    <w:rsid w:val="00253907"/>
    <w:rsid w:val="00256A7D"/>
    <w:rsid w:val="00287505"/>
    <w:rsid w:val="00293B66"/>
    <w:rsid w:val="0029576B"/>
    <w:rsid w:val="002A3F63"/>
    <w:rsid w:val="002C23E9"/>
    <w:rsid w:val="0030413D"/>
    <w:rsid w:val="003053D5"/>
    <w:rsid w:val="00324253"/>
    <w:rsid w:val="00352538"/>
    <w:rsid w:val="00372457"/>
    <w:rsid w:val="0038381F"/>
    <w:rsid w:val="0039777F"/>
    <w:rsid w:val="003D6ADE"/>
    <w:rsid w:val="004151F7"/>
    <w:rsid w:val="00420655"/>
    <w:rsid w:val="00450F27"/>
    <w:rsid w:val="00451B9B"/>
    <w:rsid w:val="00462ADF"/>
    <w:rsid w:val="004848B8"/>
    <w:rsid w:val="004C07A9"/>
    <w:rsid w:val="004D1918"/>
    <w:rsid w:val="004D4970"/>
    <w:rsid w:val="004D4BC3"/>
    <w:rsid w:val="004F2050"/>
    <w:rsid w:val="005551D0"/>
    <w:rsid w:val="00585A94"/>
    <w:rsid w:val="005B707C"/>
    <w:rsid w:val="005C4236"/>
    <w:rsid w:val="005C623D"/>
    <w:rsid w:val="005D7765"/>
    <w:rsid w:val="006255E6"/>
    <w:rsid w:val="006521B5"/>
    <w:rsid w:val="00654706"/>
    <w:rsid w:val="0065495D"/>
    <w:rsid w:val="00670980"/>
    <w:rsid w:val="00671920"/>
    <w:rsid w:val="00691E30"/>
    <w:rsid w:val="006D3D78"/>
    <w:rsid w:val="006F38D1"/>
    <w:rsid w:val="00700ADA"/>
    <w:rsid w:val="00717223"/>
    <w:rsid w:val="00744616"/>
    <w:rsid w:val="00753C9E"/>
    <w:rsid w:val="00753EDC"/>
    <w:rsid w:val="00757B9B"/>
    <w:rsid w:val="0076379E"/>
    <w:rsid w:val="007777EB"/>
    <w:rsid w:val="007A1C9F"/>
    <w:rsid w:val="007B5157"/>
    <w:rsid w:val="007B5F9B"/>
    <w:rsid w:val="007F6F96"/>
    <w:rsid w:val="00807E97"/>
    <w:rsid w:val="0081583B"/>
    <w:rsid w:val="00865269"/>
    <w:rsid w:val="00870BB7"/>
    <w:rsid w:val="00892204"/>
    <w:rsid w:val="008B138E"/>
    <w:rsid w:val="008B1873"/>
    <w:rsid w:val="008C74AC"/>
    <w:rsid w:val="008D45D7"/>
    <w:rsid w:val="008E2A2E"/>
    <w:rsid w:val="008E7E98"/>
    <w:rsid w:val="008F25F0"/>
    <w:rsid w:val="008F5F10"/>
    <w:rsid w:val="009045A9"/>
    <w:rsid w:val="00933524"/>
    <w:rsid w:val="00950DA6"/>
    <w:rsid w:val="00957778"/>
    <w:rsid w:val="0097568E"/>
    <w:rsid w:val="009D15B7"/>
    <w:rsid w:val="009D5661"/>
    <w:rsid w:val="00A52997"/>
    <w:rsid w:val="00A52EE5"/>
    <w:rsid w:val="00A6722C"/>
    <w:rsid w:val="00A80E39"/>
    <w:rsid w:val="00A87191"/>
    <w:rsid w:val="00AC5A09"/>
    <w:rsid w:val="00AD6709"/>
    <w:rsid w:val="00AE6028"/>
    <w:rsid w:val="00AF35B8"/>
    <w:rsid w:val="00B14D13"/>
    <w:rsid w:val="00B2109A"/>
    <w:rsid w:val="00B324D0"/>
    <w:rsid w:val="00B42ABC"/>
    <w:rsid w:val="00B4385D"/>
    <w:rsid w:val="00B52873"/>
    <w:rsid w:val="00B54583"/>
    <w:rsid w:val="00B6639C"/>
    <w:rsid w:val="00B9019D"/>
    <w:rsid w:val="00BB769B"/>
    <w:rsid w:val="00BC48FB"/>
    <w:rsid w:val="00BE1D88"/>
    <w:rsid w:val="00BF1C91"/>
    <w:rsid w:val="00BF3F09"/>
    <w:rsid w:val="00C04A65"/>
    <w:rsid w:val="00C0680A"/>
    <w:rsid w:val="00C47CE1"/>
    <w:rsid w:val="00C91588"/>
    <w:rsid w:val="00C95D4D"/>
    <w:rsid w:val="00CA473A"/>
    <w:rsid w:val="00CA57E6"/>
    <w:rsid w:val="00CA6DAB"/>
    <w:rsid w:val="00CC134D"/>
    <w:rsid w:val="00D134FE"/>
    <w:rsid w:val="00D243E2"/>
    <w:rsid w:val="00D55FFC"/>
    <w:rsid w:val="00DB1E15"/>
    <w:rsid w:val="00DE636F"/>
    <w:rsid w:val="00E06DB0"/>
    <w:rsid w:val="00E16FBA"/>
    <w:rsid w:val="00E26FAA"/>
    <w:rsid w:val="00E4315A"/>
    <w:rsid w:val="00E63DD3"/>
    <w:rsid w:val="00E83639"/>
    <w:rsid w:val="00E9040C"/>
    <w:rsid w:val="00E96B75"/>
    <w:rsid w:val="00E970D4"/>
    <w:rsid w:val="00EC5682"/>
    <w:rsid w:val="00ED6A5E"/>
    <w:rsid w:val="00F07DAA"/>
    <w:rsid w:val="00F14ADA"/>
    <w:rsid w:val="00F35207"/>
    <w:rsid w:val="00F37471"/>
    <w:rsid w:val="00F42F29"/>
    <w:rsid w:val="00F56002"/>
    <w:rsid w:val="00F61571"/>
    <w:rsid w:val="00F625BB"/>
    <w:rsid w:val="00F84F2C"/>
    <w:rsid w:val="00FB1197"/>
    <w:rsid w:val="00FB31C6"/>
    <w:rsid w:val="00FD3935"/>
    <w:rsid w:val="00FD7EF1"/>
    <w:rsid w:val="00FE2923"/>
    <w:rsid w:val="00FF7E4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722C"/>
    <w:pPr>
      <w:widowControl w:val="0"/>
      <w:jc w:val="both"/>
    </w:pPr>
  </w:style>
  <w:style w:type="paragraph" w:styleId="2">
    <w:name w:val="heading 2"/>
    <w:basedOn w:val="a"/>
    <w:link w:val="2Char"/>
    <w:autoRedefine/>
    <w:qFormat/>
    <w:rsid w:val="00D134FE"/>
    <w:pPr>
      <w:widowControl/>
      <w:spacing w:beforeLines="50" w:afterLines="50"/>
      <w:ind w:firstLineChars="150" w:firstLine="360"/>
      <w:jc w:val="left"/>
      <w:outlineLvl w:val="1"/>
    </w:pPr>
    <w:rPr>
      <w:rFonts w:ascii="Arial Unicode MS" w:eastAsia="黑体" w:hAnsi="Arial Unicode MS" w:cs="Arial Unicode MS"/>
      <w:kern w:val="0"/>
      <w:sz w:val="24"/>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D134FE"/>
    <w:rPr>
      <w:rFonts w:ascii="Arial Unicode MS" w:eastAsia="黑体" w:hAnsi="Arial Unicode MS" w:cs="Arial Unicode MS"/>
      <w:kern w:val="0"/>
      <w:sz w:val="24"/>
      <w:szCs w:val="36"/>
    </w:rPr>
  </w:style>
  <w:style w:type="paragraph" w:styleId="a3">
    <w:name w:val="header"/>
    <w:basedOn w:val="a"/>
    <w:link w:val="Char"/>
    <w:uiPriority w:val="99"/>
    <w:unhideWhenUsed/>
    <w:rsid w:val="00757B9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57B9B"/>
    <w:rPr>
      <w:sz w:val="18"/>
      <w:szCs w:val="18"/>
    </w:rPr>
  </w:style>
  <w:style w:type="paragraph" w:styleId="a4">
    <w:name w:val="footer"/>
    <w:basedOn w:val="a"/>
    <w:link w:val="Char0"/>
    <w:uiPriority w:val="99"/>
    <w:unhideWhenUsed/>
    <w:rsid w:val="00757B9B"/>
    <w:pPr>
      <w:tabs>
        <w:tab w:val="center" w:pos="4153"/>
        <w:tab w:val="right" w:pos="8306"/>
      </w:tabs>
      <w:snapToGrid w:val="0"/>
      <w:jc w:val="left"/>
    </w:pPr>
    <w:rPr>
      <w:sz w:val="18"/>
      <w:szCs w:val="18"/>
    </w:rPr>
  </w:style>
  <w:style w:type="character" w:customStyle="1" w:styleId="Char0">
    <w:name w:val="页脚 Char"/>
    <w:basedOn w:val="a0"/>
    <w:link w:val="a4"/>
    <w:uiPriority w:val="99"/>
    <w:rsid w:val="00757B9B"/>
    <w:rPr>
      <w:sz w:val="18"/>
      <w:szCs w:val="18"/>
    </w:rPr>
  </w:style>
  <w:style w:type="paragraph" w:styleId="a5">
    <w:name w:val="List Paragraph"/>
    <w:basedOn w:val="a"/>
    <w:uiPriority w:val="34"/>
    <w:qFormat/>
    <w:rsid w:val="00FE2923"/>
    <w:pPr>
      <w:ind w:firstLineChars="200" w:firstLine="420"/>
    </w:pPr>
  </w:style>
  <w:style w:type="paragraph" w:styleId="a6">
    <w:name w:val="Balloon Text"/>
    <w:basedOn w:val="a"/>
    <w:link w:val="Char1"/>
    <w:uiPriority w:val="99"/>
    <w:semiHidden/>
    <w:unhideWhenUsed/>
    <w:rsid w:val="00950DA6"/>
    <w:rPr>
      <w:sz w:val="18"/>
      <w:szCs w:val="18"/>
    </w:rPr>
  </w:style>
  <w:style w:type="character" w:customStyle="1" w:styleId="Char1">
    <w:name w:val="批注框文本 Char"/>
    <w:basedOn w:val="a0"/>
    <w:link w:val="a6"/>
    <w:uiPriority w:val="99"/>
    <w:semiHidden/>
    <w:rsid w:val="00950DA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autoRedefine/>
    <w:qFormat/>
    <w:rsid w:val="00D134FE"/>
    <w:pPr>
      <w:widowControl/>
      <w:spacing w:beforeLines="50" w:before="120" w:afterLines="50" w:after="120"/>
      <w:ind w:firstLineChars="150" w:firstLine="360"/>
      <w:jc w:val="left"/>
      <w:outlineLvl w:val="1"/>
    </w:pPr>
    <w:rPr>
      <w:rFonts w:ascii="Arial Unicode MS" w:eastAsia="黑体" w:hAnsi="Arial Unicode MS" w:cs="Arial Unicode MS"/>
      <w:kern w:val="0"/>
      <w:sz w:val="24"/>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D134FE"/>
    <w:rPr>
      <w:rFonts w:ascii="Arial Unicode MS" w:eastAsia="黑体" w:hAnsi="Arial Unicode MS" w:cs="Arial Unicode MS"/>
      <w:kern w:val="0"/>
      <w:sz w:val="24"/>
      <w:szCs w:val="36"/>
    </w:rPr>
  </w:style>
  <w:style w:type="paragraph" w:styleId="a3">
    <w:name w:val="header"/>
    <w:basedOn w:val="a"/>
    <w:link w:val="Char"/>
    <w:uiPriority w:val="99"/>
    <w:unhideWhenUsed/>
    <w:rsid w:val="00757B9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57B9B"/>
    <w:rPr>
      <w:sz w:val="18"/>
      <w:szCs w:val="18"/>
    </w:rPr>
  </w:style>
  <w:style w:type="paragraph" w:styleId="a4">
    <w:name w:val="footer"/>
    <w:basedOn w:val="a"/>
    <w:link w:val="Char0"/>
    <w:uiPriority w:val="99"/>
    <w:unhideWhenUsed/>
    <w:rsid w:val="00757B9B"/>
    <w:pPr>
      <w:tabs>
        <w:tab w:val="center" w:pos="4153"/>
        <w:tab w:val="right" w:pos="8306"/>
      </w:tabs>
      <w:snapToGrid w:val="0"/>
      <w:jc w:val="left"/>
    </w:pPr>
    <w:rPr>
      <w:sz w:val="18"/>
      <w:szCs w:val="18"/>
    </w:rPr>
  </w:style>
  <w:style w:type="character" w:customStyle="1" w:styleId="Char0">
    <w:name w:val="页脚 Char"/>
    <w:basedOn w:val="a0"/>
    <w:link w:val="a4"/>
    <w:uiPriority w:val="99"/>
    <w:rsid w:val="00757B9B"/>
    <w:rPr>
      <w:sz w:val="18"/>
      <w:szCs w:val="18"/>
    </w:rPr>
  </w:style>
  <w:style w:type="paragraph" w:styleId="a5">
    <w:name w:val="List Paragraph"/>
    <w:basedOn w:val="a"/>
    <w:uiPriority w:val="34"/>
    <w:qFormat/>
    <w:rsid w:val="00FE2923"/>
    <w:pPr>
      <w:ind w:firstLineChars="200" w:firstLine="420"/>
    </w:pPr>
  </w:style>
  <w:style w:type="paragraph" w:styleId="a6">
    <w:name w:val="Balloon Text"/>
    <w:basedOn w:val="a"/>
    <w:link w:val="Char1"/>
    <w:uiPriority w:val="99"/>
    <w:semiHidden/>
    <w:unhideWhenUsed/>
    <w:rsid w:val="00950DA6"/>
    <w:rPr>
      <w:sz w:val="18"/>
      <w:szCs w:val="18"/>
    </w:rPr>
  </w:style>
  <w:style w:type="character" w:customStyle="1" w:styleId="Char1">
    <w:name w:val="批注框文本 Char"/>
    <w:basedOn w:val="a0"/>
    <w:link w:val="a6"/>
    <w:uiPriority w:val="99"/>
    <w:semiHidden/>
    <w:rsid w:val="00950DA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0805930">
      <w:bodyDiv w:val="1"/>
      <w:marLeft w:val="0"/>
      <w:marRight w:val="0"/>
      <w:marTop w:val="0"/>
      <w:marBottom w:val="0"/>
      <w:divBdr>
        <w:top w:val="none" w:sz="0" w:space="0" w:color="auto"/>
        <w:left w:val="none" w:sz="0" w:space="0" w:color="auto"/>
        <w:bottom w:val="none" w:sz="0" w:space="0" w:color="auto"/>
        <w:right w:val="none" w:sz="0" w:space="0" w:color="auto"/>
      </w:divBdr>
      <w:divsChild>
        <w:div w:id="1349140732">
          <w:marLeft w:val="0"/>
          <w:marRight w:val="0"/>
          <w:marTop w:val="0"/>
          <w:marBottom w:val="0"/>
          <w:divBdr>
            <w:top w:val="none" w:sz="0" w:space="0" w:color="auto"/>
            <w:left w:val="none" w:sz="0" w:space="0" w:color="auto"/>
            <w:bottom w:val="none" w:sz="0" w:space="0" w:color="auto"/>
            <w:right w:val="none" w:sz="0" w:space="0" w:color="auto"/>
          </w:divBdr>
          <w:divsChild>
            <w:div w:id="1433822417">
              <w:marLeft w:val="0"/>
              <w:marRight w:val="0"/>
              <w:marTop w:val="0"/>
              <w:marBottom w:val="0"/>
              <w:divBdr>
                <w:top w:val="none" w:sz="0" w:space="0" w:color="auto"/>
                <w:left w:val="none" w:sz="0" w:space="0" w:color="auto"/>
                <w:bottom w:val="none" w:sz="0" w:space="0" w:color="auto"/>
                <w:right w:val="none" w:sz="0" w:space="0" w:color="auto"/>
              </w:divBdr>
              <w:divsChild>
                <w:div w:id="1482115736">
                  <w:marLeft w:val="0"/>
                  <w:marRight w:val="0"/>
                  <w:marTop w:val="0"/>
                  <w:marBottom w:val="0"/>
                  <w:divBdr>
                    <w:top w:val="none" w:sz="0" w:space="0" w:color="auto"/>
                    <w:left w:val="none" w:sz="0" w:space="0" w:color="auto"/>
                    <w:bottom w:val="none" w:sz="0" w:space="0" w:color="auto"/>
                    <w:right w:val="none" w:sz="0" w:space="0" w:color="auto"/>
                  </w:divBdr>
                  <w:divsChild>
                    <w:div w:id="1796216936">
                      <w:marLeft w:val="0"/>
                      <w:marRight w:val="0"/>
                      <w:marTop w:val="0"/>
                      <w:marBottom w:val="0"/>
                      <w:divBdr>
                        <w:top w:val="none" w:sz="0" w:space="0" w:color="auto"/>
                        <w:left w:val="none" w:sz="0" w:space="0" w:color="auto"/>
                        <w:bottom w:val="none" w:sz="0" w:space="0" w:color="auto"/>
                        <w:right w:val="none" w:sz="0" w:space="0" w:color="auto"/>
                      </w:divBdr>
                      <w:divsChild>
                        <w:div w:id="1724793256">
                          <w:marLeft w:val="0"/>
                          <w:marRight w:val="0"/>
                          <w:marTop w:val="0"/>
                          <w:marBottom w:val="0"/>
                          <w:divBdr>
                            <w:top w:val="none" w:sz="0" w:space="0" w:color="auto"/>
                            <w:left w:val="none" w:sz="0" w:space="0" w:color="auto"/>
                            <w:bottom w:val="none" w:sz="0" w:space="0" w:color="auto"/>
                            <w:right w:val="none" w:sz="0" w:space="0" w:color="auto"/>
                          </w:divBdr>
                          <w:divsChild>
                            <w:div w:id="240994322">
                              <w:marLeft w:val="0"/>
                              <w:marRight w:val="0"/>
                              <w:marTop w:val="0"/>
                              <w:marBottom w:val="0"/>
                              <w:divBdr>
                                <w:top w:val="none" w:sz="0" w:space="0" w:color="auto"/>
                                <w:left w:val="none" w:sz="0" w:space="0" w:color="auto"/>
                                <w:bottom w:val="none" w:sz="0" w:space="0" w:color="auto"/>
                                <w:right w:val="none" w:sz="0" w:space="0" w:color="auto"/>
                              </w:divBdr>
                              <w:divsChild>
                                <w:div w:id="1175462710">
                                  <w:marLeft w:val="0"/>
                                  <w:marRight w:val="0"/>
                                  <w:marTop w:val="0"/>
                                  <w:marBottom w:val="0"/>
                                  <w:divBdr>
                                    <w:top w:val="none" w:sz="0" w:space="0" w:color="auto"/>
                                    <w:left w:val="none" w:sz="0" w:space="0" w:color="auto"/>
                                    <w:bottom w:val="none" w:sz="0" w:space="0" w:color="auto"/>
                                    <w:right w:val="none" w:sz="0" w:space="0" w:color="auto"/>
                                  </w:divBdr>
                                </w:div>
                                <w:div w:id="1845707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55859326">
      <w:bodyDiv w:val="1"/>
      <w:marLeft w:val="0"/>
      <w:marRight w:val="0"/>
      <w:marTop w:val="0"/>
      <w:marBottom w:val="0"/>
      <w:divBdr>
        <w:top w:val="none" w:sz="0" w:space="0" w:color="auto"/>
        <w:left w:val="none" w:sz="0" w:space="0" w:color="auto"/>
        <w:bottom w:val="none" w:sz="0" w:space="0" w:color="auto"/>
        <w:right w:val="none" w:sz="0" w:space="0" w:color="auto"/>
      </w:divBdr>
      <w:divsChild>
        <w:div w:id="1426148330">
          <w:marLeft w:val="0"/>
          <w:marRight w:val="0"/>
          <w:marTop w:val="0"/>
          <w:marBottom w:val="0"/>
          <w:divBdr>
            <w:top w:val="none" w:sz="0" w:space="0" w:color="auto"/>
            <w:left w:val="none" w:sz="0" w:space="0" w:color="auto"/>
            <w:bottom w:val="none" w:sz="0" w:space="0" w:color="auto"/>
            <w:right w:val="none" w:sz="0" w:space="0" w:color="auto"/>
          </w:divBdr>
          <w:divsChild>
            <w:div w:id="197088668">
              <w:marLeft w:val="0"/>
              <w:marRight w:val="0"/>
              <w:marTop w:val="0"/>
              <w:marBottom w:val="0"/>
              <w:divBdr>
                <w:top w:val="none" w:sz="0" w:space="0" w:color="auto"/>
                <w:left w:val="none" w:sz="0" w:space="0" w:color="auto"/>
                <w:bottom w:val="none" w:sz="0" w:space="0" w:color="auto"/>
                <w:right w:val="none" w:sz="0" w:space="0" w:color="auto"/>
              </w:divBdr>
              <w:divsChild>
                <w:div w:id="697702155">
                  <w:marLeft w:val="0"/>
                  <w:marRight w:val="0"/>
                  <w:marTop w:val="0"/>
                  <w:marBottom w:val="0"/>
                  <w:divBdr>
                    <w:top w:val="none" w:sz="0" w:space="0" w:color="auto"/>
                    <w:left w:val="none" w:sz="0" w:space="0" w:color="auto"/>
                    <w:bottom w:val="none" w:sz="0" w:space="0" w:color="auto"/>
                    <w:right w:val="none" w:sz="0" w:space="0" w:color="auto"/>
                  </w:divBdr>
                  <w:divsChild>
                    <w:div w:id="1418555548">
                      <w:marLeft w:val="0"/>
                      <w:marRight w:val="0"/>
                      <w:marTop w:val="0"/>
                      <w:marBottom w:val="0"/>
                      <w:divBdr>
                        <w:top w:val="none" w:sz="0" w:space="0" w:color="auto"/>
                        <w:left w:val="none" w:sz="0" w:space="0" w:color="auto"/>
                        <w:bottom w:val="none" w:sz="0" w:space="0" w:color="auto"/>
                        <w:right w:val="none" w:sz="0" w:space="0" w:color="auto"/>
                      </w:divBdr>
                      <w:divsChild>
                        <w:div w:id="452868059">
                          <w:marLeft w:val="0"/>
                          <w:marRight w:val="0"/>
                          <w:marTop w:val="0"/>
                          <w:marBottom w:val="0"/>
                          <w:divBdr>
                            <w:top w:val="none" w:sz="0" w:space="0" w:color="auto"/>
                            <w:left w:val="none" w:sz="0" w:space="0" w:color="auto"/>
                            <w:bottom w:val="none" w:sz="0" w:space="0" w:color="auto"/>
                            <w:right w:val="none" w:sz="0" w:space="0" w:color="auto"/>
                          </w:divBdr>
                          <w:divsChild>
                            <w:div w:id="1233349290">
                              <w:marLeft w:val="0"/>
                              <w:marRight w:val="0"/>
                              <w:marTop w:val="0"/>
                              <w:marBottom w:val="0"/>
                              <w:divBdr>
                                <w:top w:val="none" w:sz="0" w:space="0" w:color="auto"/>
                                <w:left w:val="none" w:sz="0" w:space="0" w:color="auto"/>
                                <w:bottom w:val="none" w:sz="0" w:space="0" w:color="auto"/>
                                <w:right w:val="none" w:sz="0" w:space="0" w:color="auto"/>
                              </w:divBdr>
                              <w:divsChild>
                                <w:div w:id="65812269">
                                  <w:marLeft w:val="0"/>
                                  <w:marRight w:val="0"/>
                                  <w:marTop w:val="0"/>
                                  <w:marBottom w:val="0"/>
                                  <w:divBdr>
                                    <w:top w:val="none" w:sz="0" w:space="0" w:color="auto"/>
                                    <w:left w:val="none" w:sz="0" w:space="0" w:color="auto"/>
                                    <w:bottom w:val="none" w:sz="0" w:space="0" w:color="auto"/>
                                    <w:right w:val="none" w:sz="0" w:space="0" w:color="auto"/>
                                  </w:divBdr>
                                </w:div>
                                <w:div w:id="1443569596">
                                  <w:marLeft w:val="0"/>
                                  <w:marRight w:val="0"/>
                                  <w:marTop w:val="0"/>
                                  <w:marBottom w:val="0"/>
                                  <w:divBdr>
                                    <w:top w:val="none" w:sz="0" w:space="0" w:color="auto"/>
                                    <w:left w:val="none" w:sz="0" w:space="0" w:color="auto"/>
                                    <w:bottom w:val="none" w:sz="0" w:space="0" w:color="auto"/>
                                    <w:right w:val="none" w:sz="0" w:space="0" w:color="auto"/>
                                  </w:divBdr>
                                </w:div>
                                <w:div w:id="1917668119">
                                  <w:marLeft w:val="0"/>
                                  <w:marRight w:val="0"/>
                                  <w:marTop w:val="0"/>
                                  <w:marBottom w:val="0"/>
                                  <w:divBdr>
                                    <w:top w:val="none" w:sz="0" w:space="0" w:color="auto"/>
                                    <w:left w:val="none" w:sz="0" w:space="0" w:color="auto"/>
                                    <w:bottom w:val="none" w:sz="0" w:space="0" w:color="auto"/>
                                    <w:right w:val="none" w:sz="0" w:space="0" w:color="auto"/>
                                  </w:divBdr>
                                </w:div>
                                <w:div w:id="112905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3682</TotalTime>
  <Pages>3</Pages>
  <Words>218</Words>
  <Characters>1249</Characters>
  <Application>Microsoft Office Word</Application>
  <DocSecurity>0</DocSecurity>
  <Lines>10</Lines>
  <Paragraphs>2</Paragraphs>
  <ScaleCrop>false</ScaleCrop>
  <Company>Microsoft</Company>
  <LinksUpToDate>false</LinksUpToDate>
  <CharactersWithSpaces>1465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郭兴亮</dc:creator>
  <cp:lastModifiedBy>郭兴亮</cp:lastModifiedBy>
  <cp:revision>45</cp:revision>
  <cp:lastPrinted>2019-11-18T03:50:00Z</cp:lastPrinted>
  <dcterms:created xsi:type="dcterms:W3CDTF">2019-09-26T02:28:00Z</dcterms:created>
  <dcterms:modified xsi:type="dcterms:W3CDTF">2019-11-18T08:41:00Z</dcterms:modified>
</cp:coreProperties>
</file>